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31"/>
        <w:gridCol w:w="4531"/>
      </w:tblGrid>
      <w:tr w:rsidR="00FE2899" w:rsidRPr="000062BB" w14:paraId="71802992" w14:textId="77777777" w:rsidTr="0076010E">
        <w:trPr>
          <w:trHeight w:val="735"/>
        </w:trPr>
        <w:tc>
          <w:tcPr>
            <w:tcW w:w="4531" w:type="dxa"/>
            <w:shd w:val="clear" w:color="auto" w:fill="auto"/>
          </w:tcPr>
          <w:p w14:paraId="7673F488" w14:textId="37F78A3E"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1</w:t>
            </w:r>
          </w:p>
          <w:p w14:paraId="5978F0ED" w14:textId="54ECF895" w:rsidR="00FE2899" w:rsidRPr="009A561C" w:rsidRDefault="00FE2899" w:rsidP="004E23B2">
            <w:pPr>
              <w:spacing w:line="276" w:lineRule="auto"/>
              <w:jc w:val="both"/>
              <w:rPr>
                <w:rFonts w:ascii="Calibri" w:eastAsia="Calibri" w:hAnsi="Calibri" w:cs="Calibri"/>
              </w:rPr>
            </w:pPr>
            <w:r w:rsidRPr="009A561C">
              <w:rPr>
                <w:rFonts w:ascii="Calibri" w:eastAsia="Calibri" w:hAnsi="Calibri" w:cs="Calibri"/>
              </w:rPr>
              <w:t>Funktion, Schule</w:t>
            </w:r>
          </w:p>
        </w:tc>
        <w:tc>
          <w:tcPr>
            <w:tcW w:w="4531" w:type="dxa"/>
            <w:shd w:val="clear" w:color="auto" w:fill="auto"/>
          </w:tcPr>
          <w:p w14:paraId="0FBFA71E" w14:textId="4C286740"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2</w:t>
            </w:r>
          </w:p>
          <w:p w14:paraId="467AD668" w14:textId="67748DDC" w:rsidR="00FE2899" w:rsidRPr="009A561C" w:rsidRDefault="0076010E" w:rsidP="004E23B2">
            <w:pPr>
              <w:spacing w:line="276" w:lineRule="auto"/>
              <w:jc w:val="both"/>
              <w:rPr>
                <w:rFonts w:ascii="Calibri" w:eastAsia="Calibri" w:hAnsi="Calibri" w:cs="Calibri"/>
              </w:rPr>
            </w:pPr>
            <w:r w:rsidRPr="009A561C">
              <w:rPr>
                <w:rFonts w:ascii="Calibri" w:eastAsia="Calibri" w:hAnsi="Calibri" w:cs="Calibri"/>
              </w:rPr>
              <w:t>Funktion</w:t>
            </w:r>
            <w:r w:rsidR="00FE2899" w:rsidRPr="009A561C">
              <w:rPr>
                <w:rFonts w:ascii="Calibri" w:eastAsia="Calibri" w:hAnsi="Calibri" w:cs="Calibri"/>
              </w:rPr>
              <w:t xml:space="preserve">, </w:t>
            </w:r>
            <w:r w:rsidRPr="009A561C">
              <w:rPr>
                <w:rFonts w:ascii="Calibri" w:eastAsia="Calibri" w:hAnsi="Calibri" w:cs="Calibri"/>
              </w:rPr>
              <w:t>Schule</w:t>
            </w:r>
          </w:p>
        </w:tc>
      </w:tr>
    </w:tbl>
    <w:p w14:paraId="46DFDC8C" w14:textId="7D7311CD" w:rsidR="00A4351E" w:rsidRPr="000062BB" w:rsidRDefault="00A4351E" w:rsidP="004E23B2">
      <w:pPr>
        <w:jc w:val="both"/>
      </w:pPr>
    </w:p>
    <w:tbl>
      <w:tblPr>
        <w:tblStyle w:val="Tabellenraster"/>
        <w:tblW w:w="0" w:type="auto"/>
        <w:tblLook w:val="04A0" w:firstRow="1" w:lastRow="0" w:firstColumn="1" w:lastColumn="0" w:noHBand="0" w:noVBand="1"/>
      </w:tblPr>
      <w:tblGrid>
        <w:gridCol w:w="9062"/>
      </w:tblGrid>
      <w:tr w:rsidR="0076010E" w:rsidRPr="000062BB" w14:paraId="31AC7C65" w14:textId="77777777" w:rsidTr="0076010E">
        <w:trPr>
          <w:trHeight w:val="1757"/>
        </w:trPr>
        <w:tc>
          <w:tcPr>
            <w:tcW w:w="9062" w:type="dxa"/>
            <w:vAlign w:val="center"/>
          </w:tcPr>
          <w:p w14:paraId="7418C2E3" w14:textId="77777777" w:rsidR="0076010E" w:rsidRPr="000062BB" w:rsidRDefault="0076010E" w:rsidP="00D03C4B">
            <w:pPr>
              <w:jc w:val="center"/>
              <w:rPr>
                <w:rFonts w:asciiTheme="majorHAnsi" w:hAnsiTheme="majorHAnsi" w:cstheme="majorHAnsi"/>
                <w:b/>
                <w:bCs/>
                <w:sz w:val="44"/>
                <w:szCs w:val="44"/>
              </w:rPr>
            </w:pPr>
            <w:r w:rsidRPr="000062BB">
              <w:rPr>
                <w:rFonts w:asciiTheme="majorHAnsi" w:hAnsiTheme="majorHAnsi" w:cstheme="majorHAnsi"/>
                <w:b/>
                <w:bCs/>
                <w:sz w:val="44"/>
                <w:szCs w:val="44"/>
              </w:rPr>
              <w:t>Fördergutachten</w:t>
            </w:r>
          </w:p>
          <w:p w14:paraId="067BB681" w14:textId="77777777" w:rsidR="008A3052" w:rsidRDefault="0076010E" w:rsidP="00D03C4B">
            <w:pPr>
              <w:jc w:val="center"/>
              <w:rPr>
                <w:rFonts w:asciiTheme="minorHAnsi" w:hAnsiTheme="minorHAnsi" w:cstheme="minorHAnsi"/>
              </w:rPr>
            </w:pPr>
            <w:r w:rsidRPr="000062BB">
              <w:rPr>
                <w:rFonts w:asciiTheme="minorHAnsi" w:hAnsiTheme="minorHAnsi" w:cstheme="minorHAnsi"/>
              </w:rPr>
              <w:t>zur Vorbereitung der Entscheidung über die Feststellung eines Bedarfs an</w:t>
            </w:r>
          </w:p>
          <w:p w14:paraId="5C047294" w14:textId="0CDFF30B" w:rsidR="0076010E" w:rsidRPr="000062BB" w:rsidRDefault="0076010E" w:rsidP="00D03C4B">
            <w:pPr>
              <w:jc w:val="center"/>
              <w:rPr>
                <w:rFonts w:asciiTheme="minorHAnsi" w:hAnsiTheme="minorHAnsi" w:cstheme="minorHAnsi"/>
              </w:rPr>
            </w:pPr>
            <w:r w:rsidRPr="000062BB">
              <w:rPr>
                <w:rFonts w:asciiTheme="minorHAnsi" w:hAnsiTheme="minorHAnsi" w:cstheme="minorHAnsi"/>
              </w:rPr>
              <w:t>sonderpädagogischer Unterstützung</w:t>
            </w:r>
          </w:p>
        </w:tc>
      </w:tr>
    </w:tbl>
    <w:p w14:paraId="32FC1757" w14:textId="74F2C697" w:rsidR="00944AD8" w:rsidRPr="000062BB" w:rsidRDefault="00944AD8" w:rsidP="004E23B2">
      <w:pPr>
        <w:pStyle w:val="berschrift7"/>
        <w:numPr>
          <w:ilvl w:val="0"/>
          <w:numId w:val="0"/>
        </w:numPr>
        <w:jc w:val="both"/>
      </w:pPr>
    </w:p>
    <w:p w14:paraId="68B2C1F1" w14:textId="309E2FF5" w:rsidR="0097788C" w:rsidRPr="00584C79" w:rsidRDefault="0097788C" w:rsidP="004E23B2">
      <w:pPr>
        <w:pStyle w:val="Listenabsatz"/>
        <w:numPr>
          <w:ilvl w:val="0"/>
          <w:numId w:val="5"/>
        </w:numPr>
        <w:jc w:val="both"/>
        <w:rPr>
          <w:rFonts w:asciiTheme="majorHAnsi" w:hAnsiTheme="majorHAnsi" w:cstheme="majorHAnsi"/>
          <w:b/>
          <w:bCs/>
        </w:rPr>
      </w:pPr>
      <w:r w:rsidRPr="000062BB">
        <w:rPr>
          <w:rFonts w:asciiTheme="majorHAnsi" w:hAnsiTheme="majorHAnsi" w:cstheme="majorHAnsi"/>
          <w:b/>
          <w:bCs/>
        </w:rPr>
        <w:t>Personendaten des Kindes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97788C" w:rsidRPr="000062BB" w14:paraId="61EC6B50" w14:textId="77777777" w:rsidTr="009A561C">
        <w:trPr>
          <w:trHeight w:val="454"/>
        </w:trPr>
        <w:tc>
          <w:tcPr>
            <w:tcW w:w="3964" w:type="dxa"/>
          </w:tcPr>
          <w:p w14:paraId="4F61528E" w14:textId="6B3427DE"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Name, Vorname</w:t>
            </w:r>
            <w:r w:rsidR="00DC2FDE" w:rsidRPr="00584C79">
              <w:rPr>
                <w:rFonts w:asciiTheme="majorHAnsi" w:hAnsiTheme="majorHAnsi" w:cstheme="majorHAnsi"/>
                <w:b/>
                <w:bCs/>
              </w:rPr>
              <w:t>:</w:t>
            </w:r>
          </w:p>
        </w:tc>
        <w:tc>
          <w:tcPr>
            <w:tcW w:w="5098" w:type="dxa"/>
          </w:tcPr>
          <w:p w14:paraId="63A8E880" w14:textId="2DEFFFC6" w:rsidR="0097788C" w:rsidRPr="000062BB" w:rsidRDefault="00DC2FDE" w:rsidP="004E23B2">
            <w:pPr>
              <w:jc w:val="both"/>
              <w:rPr>
                <w:rFonts w:asciiTheme="minorHAnsi" w:hAnsiTheme="minorHAnsi" w:cstheme="minorHAnsi"/>
              </w:rPr>
            </w:pPr>
            <w:r w:rsidRPr="000062BB">
              <w:rPr>
                <w:rFonts w:asciiTheme="minorHAnsi" w:hAnsiTheme="minorHAnsi" w:cstheme="minorHAnsi"/>
              </w:rPr>
              <w:t>Max Mustermann</w:t>
            </w:r>
          </w:p>
        </w:tc>
      </w:tr>
      <w:tr w:rsidR="0097788C" w:rsidRPr="000062BB" w14:paraId="4D948E4B" w14:textId="77777777" w:rsidTr="009A561C">
        <w:trPr>
          <w:trHeight w:val="454"/>
        </w:trPr>
        <w:tc>
          <w:tcPr>
            <w:tcW w:w="3964" w:type="dxa"/>
          </w:tcPr>
          <w:p w14:paraId="45DDBCB8" w14:textId="4AEA60CA"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Geburtsdatum</w:t>
            </w:r>
            <w:r w:rsidR="00DC2FDE" w:rsidRPr="00584C79">
              <w:rPr>
                <w:rFonts w:asciiTheme="majorHAnsi" w:hAnsiTheme="majorHAnsi" w:cstheme="majorHAnsi"/>
                <w:b/>
                <w:bCs/>
              </w:rPr>
              <w:t>:</w:t>
            </w:r>
          </w:p>
        </w:tc>
        <w:tc>
          <w:tcPr>
            <w:tcW w:w="5098" w:type="dxa"/>
          </w:tcPr>
          <w:p w14:paraId="669DC4D2" w14:textId="5F4A18B5" w:rsidR="0097788C" w:rsidRPr="000062BB" w:rsidRDefault="00DC2FDE" w:rsidP="004E23B2">
            <w:pPr>
              <w:jc w:val="both"/>
              <w:rPr>
                <w:rFonts w:asciiTheme="minorHAnsi" w:hAnsiTheme="minorHAnsi" w:cstheme="minorHAnsi"/>
              </w:rPr>
            </w:pPr>
            <w:r w:rsidRPr="000062BB">
              <w:rPr>
                <w:rFonts w:asciiTheme="minorHAnsi" w:hAnsiTheme="minorHAnsi" w:cstheme="minorHAnsi"/>
              </w:rPr>
              <w:t>31.02.2012</w:t>
            </w:r>
          </w:p>
        </w:tc>
      </w:tr>
      <w:tr w:rsidR="0097788C" w:rsidRPr="000062BB" w14:paraId="638EC858" w14:textId="77777777" w:rsidTr="009A561C">
        <w:trPr>
          <w:trHeight w:val="454"/>
        </w:trPr>
        <w:tc>
          <w:tcPr>
            <w:tcW w:w="3964" w:type="dxa"/>
          </w:tcPr>
          <w:p w14:paraId="5723C390" w14:textId="3ADEDE8C"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Erziehungsberechtigte</w:t>
            </w:r>
            <w:r w:rsidR="00DC2FDE" w:rsidRPr="00584C79">
              <w:rPr>
                <w:rFonts w:asciiTheme="majorHAnsi" w:hAnsiTheme="majorHAnsi" w:cstheme="majorHAnsi"/>
                <w:b/>
                <w:bCs/>
              </w:rPr>
              <w:t>:</w:t>
            </w:r>
          </w:p>
        </w:tc>
        <w:tc>
          <w:tcPr>
            <w:tcW w:w="5098" w:type="dxa"/>
          </w:tcPr>
          <w:p w14:paraId="0B8C00DC"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Klaus und Erika Mustermann</w:t>
            </w:r>
          </w:p>
          <w:p w14:paraId="62219BE5"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8</w:t>
            </w:r>
          </w:p>
          <w:p w14:paraId="12124FDF" w14:textId="0E441270"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97788C" w:rsidRPr="000062BB" w14:paraId="4F49C261" w14:textId="77777777" w:rsidTr="009A561C">
        <w:trPr>
          <w:trHeight w:val="454"/>
        </w:trPr>
        <w:tc>
          <w:tcPr>
            <w:tcW w:w="3964" w:type="dxa"/>
          </w:tcPr>
          <w:p w14:paraId="77A8C9DB" w14:textId="130C62B9"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Staatsangehörigkeit</w:t>
            </w:r>
            <w:r w:rsidR="00DC2FDE" w:rsidRPr="00584C79">
              <w:rPr>
                <w:rFonts w:asciiTheme="majorHAnsi" w:hAnsiTheme="majorHAnsi" w:cstheme="majorHAnsi"/>
                <w:b/>
                <w:bCs/>
              </w:rPr>
              <w:t>:</w:t>
            </w:r>
          </w:p>
        </w:tc>
        <w:tc>
          <w:tcPr>
            <w:tcW w:w="5098" w:type="dxa"/>
          </w:tcPr>
          <w:p w14:paraId="2154DA5C" w14:textId="544E6B06" w:rsidR="0097788C" w:rsidRPr="000062BB" w:rsidRDefault="00DC2FDE" w:rsidP="004E23B2">
            <w:pPr>
              <w:jc w:val="both"/>
              <w:rPr>
                <w:rFonts w:asciiTheme="minorHAnsi" w:hAnsiTheme="minorHAnsi" w:cstheme="minorHAnsi"/>
              </w:rPr>
            </w:pPr>
            <w:r w:rsidRPr="000062BB">
              <w:rPr>
                <w:rFonts w:asciiTheme="minorHAnsi" w:hAnsiTheme="minorHAnsi" w:cstheme="minorHAnsi"/>
              </w:rPr>
              <w:t>Deutsch</w:t>
            </w:r>
          </w:p>
        </w:tc>
      </w:tr>
      <w:tr w:rsidR="0097788C" w:rsidRPr="000062BB" w14:paraId="3C54CAD0" w14:textId="77777777" w:rsidTr="009A561C">
        <w:trPr>
          <w:trHeight w:val="454"/>
        </w:trPr>
        <w:tc>
          <w:tcPr>
            <w:tcW w:w="3964" w:type="dxa"/>
          </w:tcPr>
          <w:p w14:paraId="5BB2DD9A" w14:textId="5D342015"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Zuständige Schule</w:t>
            </w:r>
            <w:r w:rsidR="00DC2FDE" w:rsidRPr="00584C79">
              <w:rPr>
                <w:rFonts w:asciiTheme="majorHAnsi" w:hAnsiTheme="majorHAnsi" w:cstheme="majorHAnsi"/>
                <w:b/>
                <w:bCs/>
              </w:rPr>
              <w:t>:</w:t>
            </w:r>
          </w:p>
        </w:tc>
        <w:tc>
          <w:tcPr>
            <w:tcW w:w="5098" w:type="dxa"/>
          </w:tcPr>
          <w:p w14:paraId="5B6C3836"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Musterschule</w:t>
            </w:r>
          </w:p>
          <w:p w14:paraId="5792B156"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14</w:t>
            </w:r>
          </w:p>
          <w:p w14:paraId="77EC3907" w14:textId="70D0FCF3"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811324" w:rsidRPr="000062BB" w14:paraId="1BB74B93" w14:textId="77777777" w:rsidTr="009A561C">
        <w:trPr>
          <w:trHeight w:val="454"/>
        </w:trPr>
        <w:tc>
          <w:tcPr>
            <w:tcW w:w="3964" w:type="dxa"/>
          </w:tcPr>
          <w:p w14:paraId="3552B7A9" w14:textId="1A1768FB"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Beginn der Schulpflicht/Einschulung</w:t>
            </w:r>
            <w:r w:rsidR="00DC2FDE" w:rsidRPr="00584C79">
              <w:rPr>
                <w:rFonts w:asciiTheme="majorHAnsi" w:hAnsiTheme="majorHAnsi" w:cstheme="majorHAnsi"/>
                <w:b/>
                <w:bCs/>
              </w:rPr>
              <w:t>:</w:t>
            </w:r>
          </w:p>
        </w:tc>
        <w:tc>
          <w:tcPr>
            <w:tcW w:w="5098" w:type="dxa"/>
          </w:tcPr>
          <w:p w14:paraId="415CAF21" w14:textId="2FEDD2C9" w:rsidR="00811324" w:rsidRPr="000062BB" w:rsidRDefault="00DC2FDE" w:rsidP="004E23B2">
            <w:pPr>
              <w:jc w:val="both"/>
              <w:rPr>
                <w:rFonts w:asciiTheme="minorHAnsi" w:hAnsiTheme="minorHAnsi" w:cstheme="minorHAnsi"/>
              </w:rPr>
            </w:pPr>
            <w:r w:rsidRPr="000062BB">
              <w:rPr>
                <w:rFonts w:asciiTheme="minorHAnsi" w:hAnsiTheme="minorHAnsi" w:cstheme="minorHAnsi"/>
              </w:rPr>
              <w:t>01.08.2018</w:t>
            </w:r>
          </w:p>
        </w:tc>
      </w:tr>
      <w:tr w:rsidR="00811324" w:rsidRPr="000062BB" w14:paraId="49314477" w14:textId="77777777" w:rsidTr="009A561C">
        <w:trPr>
          <w:trHeight w:val="454"/>
        </w:trPr>
        <w:tc>
          <w:tcPr>
            <w:tcW w:w="3964" w:type="dxa"/>
          </w:tcPr>
          <w:p w14:paraId="6BF731A1" w14:textId="563DE264" w:rsidR="00811324" w:rsidRPr="00584C79" w:rsidRDefault="00DC2FDE" w:rsidP="004E23B2">
            <w:pPr>
              <w:jc w:val="both"/>
              <w:rPr>
                <w:rFonts w:asciiTheme="majorHAnsi" w:hAnsiTheme="majorHAnsi" w:cstheme="majorHAnsi"/>
                <w:b/>
                <w:bCs/>
              </w:rPr>
            </w:pPr>
            <w:r w:rsidRPr="00584C79">
              <w:rPr>
                <w:rFonts w:asciiTheme="majorHAnsi" w:hAnsiTheme="majorHAnsi" w:cstheme="majorHAnsi"/>
                <w:b/>
                <w:bCs/>
              </w:rPr>
              <w:t>Schulbesuchsjahr:</w:t>
            </w:r>
          </w:p>
        </w:tc>
        <w:tc>
          <w:tcPr>
            <w:tcW w:w="5098" w:type="dxa"/>
          </w:tcPr>
          <w:p w14:paraId="0537CFF3" w14:textId="51BC45A2" w:rsidR="00811324" w:rsidRPr="000062BB" w:rsidRDefault="00DC2FDE" w:rsidP="004E23B2">
            <w:pPr>
              <w:jc w:val="both"/>
              <w:rPr>
                <w:rFonts w:asciiTheme="minorHAnsi" w:hAnsiTheme="minorHAnsi" w:cstheme="minorHAnsi"/>
              </w:rPr>
            </w:pPr>
            <w:r w:rsidRPr="000062BB">
              <w:rPr>
                <w:rFonts w:asciiTheme="minorHAnsi" w:hAnsiTheme="minorHAnsi" w:cstheme="minorHAnsi"/>
              </w:rPr>
              <w:t>3</w:t>
            </w:r>
          </w:p>
        </w:tc>
      </w:tr>
      <w:tr w:rsidR="000062BB" w:rsidRPr="000062BB" w14:paraId="62404DCA" w14:textId="77777777" w:rsidTr="009A561C">
        <w:trPr>
          <w:trHeight w:val="454"/>
        </w:trPr>
        <w:tc>
          <w:tcPr>
            <w:tcW w:w="3964" w:type="dxa"/>
          </w:tcPr>
          <w:p w14:paraId="746B9BE0" w14:textId="77777777" w:rsidR="000062BB" w:rsidRPr="00584C79" w:rsidRDefault="000062BB" w:rsidP="004E23B2">
            <w:pPr>
              <w:jc w:val="both"/>
              <w:rPr>
                <w:rFonts w:asciiTheme="majorHAnsi" w:hAnsiTheme="majorHAnsi" w:cstheme="majorHAnsi"/>
                <w:b/>
                <w:bCs/>
              </w:rPr>
            </w:pPr>
          </w:p>
        </w:tc>
        <w:tc>
          <w:tcPr>
            <w:tcW w:w="5098" w:type="dxa"/>
          </w:tcPr>
          <w:p w14:paraId="5F47D842" w14:textId="77777777" w:rsidR="000062BB" w:rsidRPr="000062BB" w:rsidRDefault="000062BB" w:rsidP="004E23B2">
            <w:pPr>
              <w:jc w:val="both"/>
              <w:rPr>
                <w:rFonts w:asciiTheme="minorHAnsi" w:hAnsiTheme="minorHAnsi" w:cstheme="minorHAnsi"/>
              </w:rPr>
            </w:pPr>
          </w:p>
        </w:tc>
      </w:tr>
      <w:tr w:rsidR="000062BB" w:rsidRPr="000062BB" w14:paraId="1F34E58E" w14:textId="77777777" w:rsidTr="009A561C">
        <w:trPr>
          <w:trHeight w:val="454"/>
        </w:trPr>
        <w:tc>
          <w:tcPr>
            <w:tcW w:w="3964" w:type="dxa"/>
            <w:vAlign w:val="center"/>
          </w:tcPr>
          <w:p w14:paraId="3220D192" w14:textId="4119BE93" w:rsidR="000062BB" w:rsidRPr="00584C79" w:rsidRDefault="000062BB" w:rsidP="004E23B2">
            <w:pPr>
              <w:jc w:val="both"/>
              <w:rPr>
                <w:rFonts w:asciiTheme="majorHAnsi" w:hAnsiTheme="majorHAnsi" w:cstheme="majorHAnsi"/>
                <w:b/>
                <w:bCs/>
              </w:rPr>
            </w:pPr>
            <w:r w:rsidRPr="00584C79">
              <w:rPr>
                <w:rFonts w:asciiTheme="majorHAnsi" w:hAnsiTheme="majorHAnsi" w:cstheme="majorHAnsi"/>
                <w:b/>
                <w:bCs/>
              </w:rPr>
              <w:t>Anlass der Meldung:</w:t>
            </w:r>
          </w:p>
        </w:tc>
        <w:tc>
          <w:tcPr>
            <w:tcW w:w="5098" w:type="dxa"/>
          </w:tcPr>
          <w:p w14:paraId="30148B68" w14:textId="77777777" w:rsidR="000062BB" w:rsidRPr="000062BB" w:rsidRDefault="000062BB" w:rsidP="004E23B2">
            <w:pPr>
              <w:jc w:val="both"/>
              <w:rPr>
                <w:rFonts w:asciiTheme="minorHAnsi" w:hAnsiTheme="minorHAnsi" w:cstheme="minorHAnsi"/>
              </w:rPr>
            </w:pPr>
          </w:p>
        </w:tc>
      </w:tr>
      <w:tr w:rsidR="000062BB" w:rsidRPr="00F65B78" w14:paraId="7525AAE3" w14:textId="77777777" w:rsidTr="009A561C">
        <w:trPr>
          <w:trHeight w:val="454"/>
        </w:trPr>
        <w:tc>
          <w:tcPr>
            <w:tcW w:w="9062" w:type="dxa"/>
            <w:gridSpan w:val="2"/>
          </w:tcPr>
          <w:p w14:paraId="3CCF3B60" w14:textId="292BDFD2" w:rsidR="000062BB" w:rsidRPr="00F65B78" w:rsidRDefault="00F65B78" w:rsidP="004E23B2">
            <w:pPr>
              <w:jc w:val="both"/>
              <w:rPr>
                <w:rFonts w:asciiTheme="minorHAnsi" w:hAnsiTheme="minorHAnsi" w:cstheme="minorHAnsi"/>
              </w:rPr>
            </w:pPr>
            <w:r w:rsidRPr="00A618FD">
              <w:rPr>
                <w:rFonts w:asciiTheme="minorHAnsi" w:hAnsiTheme="minorHAnsi" w:cstheme="minorHAnsi"/>
              </w:rPr>
              <w:t>Kurze Begründung für die E</w:t>
            </w:r>
            <w:r>
              <w:rPr>
                <w:rFonts w:asciiTheme="minorHAnsi" w:hAnsiTheme="minorHAnsi" w:cstheme="minorHAnsi"/>
              </w:rPr>
              <w:t xml:space="preserve">inleitung des Verfahrens; ggf. eine Fragestellung, </w:t>
            </w:r>
            <w:r w:rsidR="00B06F2C">
              <w:rPr>
                <w:rFonts w:asciiTheme="minorHAnsi" w:hAnsiTheme="minorHAnsi" w:cstheme="minorHAnsi"/>
              </w:rPr>
              <w:t>e</w:t>
            </w:r>
            <w:r>
              <w:rPr>
                <w:rFonts w:asciiTheme="minorHAnsi" w:hAnsiTheme="minorHAnsi" w:cstheme="minorHAnsi"/>
              </w:rPr>
              <w:t>in bis zwei Sätze sollten ausreichen!</w:t>
            </w:r>
          </w:p>
        </w:tc>
      </w:tr>
    </w:tbl>
    <w:p w14:paraId="5C9B7189" w14:textId="77777777" w:rsidR="0097788C" w:rsidRPr="00F65B78" w:rsidRDefault="0097788C" w:rsidP="004E23B2">
      <w:pPr>
        <w:jc w:val="both"/>
        <w:rPr>
          <w:rFonts w:asciiTheme="majorHAnsi" w:hAnsiTheme="majorHAnsi" w:cstheme="majorHAnsi"/>
        </w:rPr>
      </w:pPr>
    </w:p>
    <w:p w14:paraId="740F0272" w14:textId="5FA26A48" w:rsidR="000062BB" w:rsidRPr="00584C79" w:rsidRDefault="000062BB" w:rsidP="004E23B2">
      <w:pPr>
        <w:pStyle w:val="Listenabsatz"/>
        <w:numPr>
          <w:ilvl w:val="0"/>
          <w:numId w:val="5"/>
        </w:numPr>
        <w:jc w:val="both"/>
        <w:rPr>
          <w:rFonts w:asciiTheme="majorHAnsi" w:hAnsiTheme="majorHAnsi" w:cstheme="majorHAnsi"/>
          <w:b/>
          <w:bCs/>
        </w:rPr>
      </w:pPr>
      <w:r w:rsidRPr="00584C79">
        <w:rPr>
          <w:rFonts w:asciiTheme="majorHAnsi" w:hAnsiTheme="majorHAnsi" w:cstheme="majorHAnsi"/>
          <w:b/>
          <w:bCs/>
        </w:rPr>
        <w:t>Genutzte Informationsquellen</w:t>
      </w:r>
    </w:p>
    <w:p w14:paraId="753D006F" w14:textId="77777777" w:rsidR="000062BB" w:rsidRPr="000062BB" w:rsidRDefault="000062BB" w:rsidP="004E23B2">
      <w:pPr>
        <w:pStyle w:val="Listenabsatz"/>
        <w:numPr>
          <w:ilvl w:val="0"/>
          <w:numId w:val="6"/>
        </w:numPr>
        <w:spacing w:before="240" w:line="276" w:lineRule="auto"/>
        <w:jc w:val="both"/>
        <w:rPr>
          <w:rFonts w:asciiTheme="minorHAnsi" w:hAnsiTheme="minorHAnsi" w:cstheme="minorHAnsi"/>
        </w:rPr>
      </w:pPr>
      <w:r w:rsidRPr="000062BB">
        <w:rPr>
          <w:rFonts w:asciiTheme="minorHAnsi" w:hAnsiTheme="minorHAnsi" w:cstheme="minorHAnsi"/>
        </w:rPr>
        <w:t>Dokumentation der individuellen Lernentwicklung</w:t>
      </w:r>
    </w:p>
    <w:p w14:paraId="40469B09" w14:textId="77777777"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Förderpläne (</w:t>
      </w:r>
      <w:r w:rsidRPr="00534C59">
        <w:rPr>
          <w:rFonts w:asciiTheme="minorHAnsi" w:hAnsiTheme="minorHAnsi" w:cstheme="minorHAnsi"/>
          <w:color w:val="FF0000"/>
        </w:rPr>
        <w:t>Daten eintragen</w:t>
      </w:r>
      <w:r w:rsidRPr="000062BB">
        <w:rPr>
          <w:rFonts w:asciiTheme="minorHAnsi" w:hAnsiTheme="minorHAnsi" w:cstheme="minorHAnsi"/>
        </w:rPr>
        <w:t>)</w:t>
      </w:r>
    </w:p>
    <w:p w14:paraId="6FB673B8" w14:textId="27A47972"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Zeugnisse</w:t>
      </w:r>
      <w:r w:rsidR="00534C59">
        <w:rPr>
          <w:rFonts w:asciiTheme="minorHAnsi" w:hAnsiTheme="minorHAnsi" w:cstheme="minorHAnsi"/>
        </w:rPr>
        <w:t xml:space="preserve"> (</w:t>
      </w:r>
      <w:r w:rsidR="00534C59" w:rsidRPr="00534C59">
        <w:rPr>
          <w:rFonts w:asciiTheme="minorHAnsi" w:hAnsiTheme="minorHAnsi" w:cstheme="minorHAnsi"/>
          <w:color w:val="FF0000"/>
        </w:rPr>
        <w:t>Daten eintragen</w:t>
      </w:r>
      <w:r w:rsidR="00534C59" w:rsidRPr="00534C59">
        <w:rPr>
          <w:rFonts w:asciiTheme="minorHAnsi" w:hAnsiTheme="minorHAnsi" w:cstheme="minorHAnsi"/>
        </w:rPr>
        <w:t>)</w:t>
      </w:r>
    </w:p>
    <w:p w14:paraId="458256AD"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Gespräche mit den Erziehungsberechtigten am </w:t>
      </w:r>
      <w:r w:rsidRPr="00534C59">
        <w:rPr>
          <w:rFonts w:asciiTheme="minorHAnsi" w:hAnsiTheme="minorHAnsi" w:cstheme="minorHAnsi"/>
          <w:color w:val="FF0000"/>
        </w:rPr>
        <w:t>xx (und xx)</w:t>
      </w:r>
    </w:p>
    <w:p w14:paraId="3443F600"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Hospitation/Unterrichtsbeobachtung am </w:t>
      </w:r>
      <w:r w:rsidRPr="00534C59">
        <w:rPr>
          <w:rFonts w:asciiTheme="minorHAnsi" w:hAnsiTheme="minorHAnsi" w:cstheme="minorHAnsi"/>
          <w:color w:val="FF0000"/>
        </w:rPr>
        <w:t>xx (und xx)</w:t>
      </w:r>
    </w:p>
    <w:p w14:paraId="2E413EF5"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Informelle Erhebung durch </w:t>
      </w:r>
      <w:r w:rsidRPr="00534C59">
        <w:rPr>
          <w:rFonts w:asciiTheme="minorHAnsi" w:hAnsiTheme="minorHAnsi" w:cstheme="minorHAnsi"/>
          <w:color w:val="FF0000"/>
        </w:rPr>
        <w:t>xx</w:t>
      </w:r>
    </w:p>
    <w:p w14:paraId="1819187E" w14:textId="16D06EBF"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standardisiertes Testverfahren</w:t>
      </w:r>
      <w:r w:rsidR="00534C59">
        <w:rPr>
          <w:rFonts w:asciiTheme="minorHAnsi" w:hAnsiTheme="minorHAnsi" w:cstheme="minorHAnsi"/>
        </w:rPr>
        <w:t xml:space="preserve"> (welche?)</w:t>
      </w:r>
    </w:p>
    <w:p w14:paraId="15CD6B4C" w14:textId="1908F2CB"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zusätzliche Berichte und Unterlagen</w:t>
      </w:r>
      <w:r w:rsidR="00534C59">
        <w:rPr>
          <w:rFonts w:asciiTheme="minorHAnsi" w:hAnsiTheme="minorHAnsi" w:cstheme="minorHAnsi"/>
        </w:rPr>
        <w:t xml:space="preserve"> (welche?)</w:t>
      </w:r>
    </w:p>
    <w:p w14:paraId="74D44577" w14:textId="24DD0893" w:rsidR="009A561C" w:rsidRDefault="009A561C" w:rsidP="004E23B2">
      <w:pPr>
        <w:jc w:val="both"/>
        <w:rPr>
          <w:rFonts w:asciiTheme="majorHAnsi" w:hAnsiTheme="majorHAnsi" w:cstheme="majorHAnsi"/>
        </w:rPr>
      </w:pPr>
      <w:r>
        <w:rPr>
          <w:rFonts w:asciiTheme="majorHAnsi" w:hAnsiTheme="majorHAnsi" w:cstheme="majorHAnsi"/>
        </w:rPr>
        <w:br w:type="page"/>
      </w:r>
    </w:p>
    <w:p w14:paraId="4E9EC6D8" w14:textId="73C0F0D7" w:rsidR="000062BB" w:rsidRPr="00F742FB" w:rsidRDefault="00F742FB" w:rsidP="004E23B2">
      <w:pPr>
        <w:pStyle w:val="Listenabsatz"/>
        <w:numPr>
          <w:ilvl w:val="0"/>
          <w:numId w:val="5"/>
        </w:numPr>
        <w:spacing w:line="276" w:lineRule="auto"/>
        <w:jc w:val="both"/>
        <w:rPr>
          <w:rFonts w:asciiTheme="majorHAnsi" w:hAnsiTheme="majorHAnsi" w:cstheme="majorHAnsi"/>
          <w:b/>
          <w:bCs/>
        </w:rPr>
      </w:pPr>
      <w:r w:rsidRPr="00F742FB">
        <w:rPr>
          <w:rFonts w:asciiTheme="majorHAnsi" w:hAnsiTheme="majorHAnsi" w:cstheme="majorHAnsi"/>
          <w:b/>
          <w:bCs/>
        </w:rPr>
        <w:lastRenderedPageBreak/>
        <w:t>Beschreibung und Bewertung der Entwicklung</w:t>
      </w:r>
    </w:p>
    <w:p w14:paraId="0BDCC32B" w14:textId="765D9F57" w:rsidR="00DC1E06" w:rsidRDefault="00DC1E06" w:rsidP="00DC1E06">
      <w:pPr>
        <w:pStyle w:val="Listenabsatz"/>
        <w:numPr>
          <w:ilvl w:val="1"/>
          <w:numId w:val="5"/>
        </w:numPr>
        <w:spacing w:before="240" w:line="276" w:lineRule="auto"/>
        <w:jc w:val="both"/>
        <w:rPr>
          <w:rFonts w:asciiTheme="majorHAnsi" w:hAnsiTheme="majorHAnsi" w:cstheme="majorHAnsi"/>
          <w:b/>
          <w:bCs/>
          <w:sz w:val="22"/>
          <w:szCs w:val="22"/>
        </w:rPr>
      </w:pPr>
      <w:r>
        <w:rPr>
          <w:rFonts w:asciiTheme="majorHAnsi" w:hAnsiTheme="majorHAnsi" w:cstheme="majorHAnsi"/>
          <w:b/>
          <w:bCs/>
          <w:sz w:val="22"/>
          <w:szCs w:val="22"/>
        </w:rPr>
        <w:t>Familiärer und sozialer Hintergrund</w:t>
      </w:r>
    </w:p>
    <w:p w14:paraId="00B6BE47" w14:textId="763FA0B5" w:rsidR="00DC1E06" w:rsidRDefault="00DC1E06" w:rsidP="00DC1E06">
      <w:pPr>
        <w:spacing w:line="276" w:lineRule="auto"/>
        <w:jc w:val="both"/>
        <w:rPr>
          <w:rFonts w:asciiTheme="minorHAnsi" w:hAnsiTheme="minorHAnsi" w:cstheme="minorHAnsi"/>
          <w:sz w:val="22"/>
          <w:szCs w:val="22"/>
        </w:rPr>
      </w:pPr>
      <w:r w:rsidRPr="00DC1E06">
        <w:rPr>
          <w:rFonts w:asciiTheme="minorHAnsi" w:hAnsiTheme="minorHAnsi" w:cstheme="minorHAnsi"/>
          <w:sz w:val="22"/>
          <w:szCs w:val="22"/>
        </w:rPr>
        <w:t>Hintergrundinformation zur Person und derzeitigen Lebenssituation</w:t>
      </w:r>
      <w:r>
        <w:rPr>
          <w:rFonts w:asciiTheme="minorHAnsi" w:hAnsiTheme="minorHAnsi" w:cstheme="minorHAnsi"/>
          <w:sz w:val="22"/>
          <w:szCs w:val="22"/>
        </w:rPr>
        <w:t xml:space="preserve">: </w:t>
      </w:r>
      <w:r w:rsidRPr="00DC1E06">
        <w:rPr>
          <w:rFonts w:asciiTheme="minorHAnsi" w:hAnsiTheme="minorHAnsi" w:cstheme="minorHAnsi"/>
          <w:sz w:val="22"/>
          <w:szCs w:val="22"/>
        </w:rPr>
        <w:t>Familiensituation</w:t>
      </w:r>
      <w:r>
        <w:rPr>
          <w:rFonts w:asciiTheme="minorHAnsi" w:hAnsiTheme="minorHAnsi" w:cstheme="minorHAnsi"/>
          <w:sz w:val="22"/>
          <w:szCs w:val="22"/>
        </w:rPr>
        <w:t xml:space="preserve">, </w:t>
      </w:r>
      <w:r w:rsidRPr="00DC1E06">
        <w:rPr>
          <w:rFonts w:asciiTheme="minorHAnsi" w:hAnsiTheme="minorHAnsi" w:cstheme="minorHAnsi"/>
          <w:sz w:val="22"/>
          <w:szCs w:val="22"/>
        </w:rPr>
        <w:t>Verlauf der Entwicklung</w:t>
      </w:r>
      <w:r>
        <w:rPr>
          <w:rFonts w:asciiTheme="minorHAnsi" w:hAnsiTheme="minorHAnsi" w:cstheme="minorHAnsi"/>
          <w:sz w:val="22"/>
          <w:szCs w:val="22"/>
        </w:rPr>
        <w:t xml:space="preserve">, </w:t>
      </w:r>
      <w:r w:rsidRPr="00DC1E06">
        <w:rPr>
          <w:rFonts w:asciiTheme="minorHAnsi" w:hAnsiTheme="minorHAnsi" w:cstheme="minorHAnsi"/>
          <w:sz w:val="22"/>
          <w:szCs w:val="22"/>
        </w:rPr>
        <w:t>Lebenssituation</w:t>
      </w:r>
      <w:r>
        <w:rPr>
          <w:rFonts w:asciiTheme="minorHAnsi" w:hAnsiTheme="minorHAnsi" w:cstheme="minorHAnsi"/>
          <w:sz w:val="22"/>
          <w:szCs w:val="22"/>
        </w:rPr>
        <w:t xml:space="preserve">, </w:t>
      </w:r>
      <w:r w:rsidRPr="00DC1E06">
        <w:rPr>
          <w:rFonts w:asciiTheme="minorHAnsi" w:hAnsiTheme="minorHAnsi" w:cstheme="minorHAnsi"/>
          <w:sz w:val="22"/>
          <w:szCs w:val="22"/>
        </w:rPr>
        <w:t>Problemdarstellung aus Sicht der Eltern / ggf. des Kindes</w:t>
      </w:r>
      <w:r>
        <w:rPr>
          <w:rFonts w:asciiTheme="minorHAnsi" w:hAnsiTheme="minorHAnsi" w:cstheme="minorHAnsi"/>
          <w:sz w:val="22"/>
          <w:szCs w:val="22"/>
        </w:rPr>
        <w:t xml:space="preserve">, </w:t>
      </w:r>
      <w:r w:rsidRPr="00DC1E06">
        <w:rPr>
          <w:rFonts w:asciiTheme="minorHAnsi" w:hAnsiTheme="minorHAnsi" w:cstheme="minorHAnsi"/>
          <w:sz w:val="22"/>
          <w:szCs w:val="22"/>
        </w:rPr>
        <w:t>Einschätzung der Eltern</w:t>
      </w:r>
    </w:p>
    <w:p w14:paraId="0205449B" w14:textId="77777777" w:rsidR="00DC1E06" w:rsidRPr="00DC1E06" w:rsidRDefault="00DC1E06" w:rsidP="00DC1E06">
      <w:pPr>
        <w:spacing w:line="276" w:lineRule="auto"/>
        <w:jc w:val="both"/>
        <w:rPr>
          <w:rFonts w:asciiTheme="minorHAnsi" w:hAnsiTheme="minorHAnsi" w:cstheme="minorHAnsi"/>
          <w:sz w:val="22"/>
          <w:szCs w:val="22"/>
        </w:rPr>
      </w:pPr>
    </w:p>
    <w:p w14:paraId="451960AA" w14:textId="01A4CEA3" w:rsidR="00F742FB" w:rsidRPr="00F742FB" w:rsidRDefault="00F742FB" w:rsidP="00DC1E06">
      <w:pPr>
        <w:pStyle w:val="Listenabsatz"/>
        <w:numPr>
          <w:ilvl w:val="1"/>
          <w:numId w:val="5"/>
        </w:numPr>
        <w:spacing w:line="276" w:lineRule="auto"/>
        <w:jc w:val="both"/>
        <w:rPr>
          <w:rFonts w:asciiTheme="majorHAnsi" w:hAnsiTheme="majorHAnsi" w:cstheme="majorHAnsi"/>
          <w:b/>
          <w:bCs/>
          <w:sz w:val="22"/>
          <w:szCs w:val="22"/>
        </w:rPr>
      </w:pPr>
      <w:r w:rsidRPr="00F742FB">
        <w:rPr>
          <w:rFonts w:asciiTheme="majorHAnsi" w:hAnsiTheme="majorHAnsi" w:cstheme="majorHAnsi"/>
          <w:b/>
          <w:bCs/>
          <w:sz w:val="22"/>
          <w:szCs w:val="22"/>
        </w:rPr>
        <w:t>Frühkindliche und vorschulische Entwicklung</w:t>
      </w:r>
    </w:p>
    <w:p w14:paraId="2F7BC22C" w14:textId="6E09CDF5" w:rsidR="00303ED0" w:rsidRPr="00534C59" w:rsidRDefault="00303ED0" w:rsidP="004E23B2">
      <w:pPr>
        <w:spacing w:line="276" w:lineRule="auto"/>
        <w:jc w:val="both"/>
        <w:rPr>
          <w:rFonts w:asciiTheme="majorHAnsi" w:hAnsiTheme="majorHAnsi" w:cstheme="majorHAnsi"/>
          <w:b/>
          <w:bCs/>
          <w:i/>
          <w:iCs/>
          <w:color w:val="FF0000"/>
          <w:sz w:val="20"/>
          <w:szCs w:val="20"/>
        </w:rPr>
      </w:pPr>
      <w:r w:rsidRPr="00534C59">
        <w:rPr>
          <w:rFonts w:asciiTheme="majorHAnsi" w:hAnsiTheme="majorHAnsi" w:cstheme="majorHAnsi"/>
          <w:b/>
          <w:bCs/>
          <w:i/>
          <w:iCs/>
          <w:color w:val="FF0000"/>
          <w:sz w:val="20"/>
          <w:szCs w:val="20"/>
        </w:rPr>
        <w:t>Relevante Punkte bedürfen einer Erläuterung (diese Zeile bitte löschen!)</w:t>
      </w:r>
      <w:r w:rsidR="00534C59" w:rsidRPr="00534C59">
        <w:rPr>
          <w:rFonts w:asciiTheme="majorHAnsi" w:hAnsiTheme="majorHAnsi" w:cstheme="majorHAnsi"/>
          <w:b/>
          <w:bCs/>
          <w:i/>
          <w:iCs/>
          <w:color w:val="FF0000"/>
          <w:sz w:val="20"/>
          <w:szCs w:val="20"/>
        </w:rPr>
        <w:t xml:space="preserve"> /nicht relevante Punkte löschen</w:t>
      </w:r>
    </w:p>
    <w:p w14:paraId="74BD74FF"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Schwangerschaft</w:t>
      </w:r>
      <w:bookmarkStart w:id="0" w:name="_Hlk92439431"/>
    </w:p>
    <w:p w14:paraId="76135D91" w14:textId="4360D44D" w:rsidR="00F742FB" w:rsidRPr="00023F07" w:rsidRDefault="00F742FB" w:rsidP="00056FC2">
      <w:pPr>
        <w:spacing w:line="276" w:lineRule="auto"/>
        <w:jc w:val="both"/>
        <w:rPr>
          <w:rFonts w:asciiTheme="majorHAnsi" w:hAnsiTheme="majorHAnsi" w:cstheme="majorHAnsi"/>
          <w:sz w:val="22"/>
          <w:szCs w:val="22"/>
          <w:lang w:val="en-GB"/>
        </w:rPr>
      </w:pPr>
      <w:bookmarkStart w:id="1" w:name="_Hlk92441768"/>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bookmarkEnd w:id="0"/>
      <w:bookmarkEnd w:id="1"/>
    </w:p>
    <w:p w14:paraId="297E39FB" w14:textId="564A7589" w:rsidR="00E67923" w:rsidRDefault="00023F07"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Kita/</w:t>
      </w:r>
      <w:r w:rsidR="00F742FB" w:rsidRPr="00F742FB">
        <w:rPr>
          <w:rFonts w:asciiTheme="majorHAnsi" w:hAnsiTheme="majorHAnsi" w:cstheme="majorHAnsi"/>
          <w:sz w:val="22"/>
          <w:szCs w:val="22"/>
        </w:rPr>
        <w:t>Krippe</w:t>
      </w:r>
    </w:p>
    <w:p w14:paraId="1397690F" w14:textId="698835A0" w:rsidR="00F742FB" w:rsidRPr="00023F07"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1E28CBE5"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Berichte der Frühförderung</w:t>
      </w:r>
    </w:p>
    <w:p w14:paraId="5F2AD4B5" w14:textId="0C7FCEAF" w:rsidR="00F742FB" w:rsidRPr="00023F07"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79A339D" w14:textId="4852E338" w:rsidR="00E67923" w:rsidRDefault="00DC1E06"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Logopädie</w:t>
      </w:r>
    </w:p>
    <w:p w14:paraId="35EC8980" w14:textId="1C32E57A" w:rsidR="00F742FB" w:rsidRPr="00023F07" w:rsidRDefault="00F742FB" w:rsidP="00056FC2">
      <w:pPr>
        <w:spacing w:line="276" w:lineRule="auto"/>
        <w:jc w:val="both"/>
        <w:rPr>
          <w:rFonts w:asciiTheme="majorHAnsi" w:hAnsiTheme="majorHAnsi" w:cstheme="majorHAnsi"/>
          <w:sz w:val="22"/>
          <w:szCs w:val="22"/>
          <w:lang w:val="en-GB"/>
        </w:rPr>
      </w:pPr>
      <w:bookmarkStart w:id="2" w:name="_Hlk92629286"/>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bookmarkEnd w:id="2"/>
    </w:p>
    <w:p w14:paraId="225D2079" w14:textId="61905187" w:rsidR="00E67923" w:rsidRDefault="00DC1E06"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Ergotherapie</w:t>
      </w:r>
    </w:p>
    <w:p w14:paraId="58CB7EC6" w14:textId="0D0CE05A" w:rsidR="00023F07" w:rsidRPr="00023F07" w:rsidRDefault="00023F07" w:rsidP="00023F07">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760B9322" w14:textId="5DDA35ED" w:rsidR="00023F07" w:rsidRDefault="00DC1E06"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Evtl. Rückstellung</w:t>
      </w:r>
    </w:p>
    <w:p w14:paraId="252DA66B" w14:textId="1A2F56FE" w:rsidR="00023F07" w:rsidRPr="007A7B9E" w:rsidRDefault="007A7B9E" w:rsidP="007A7B9E">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B446F54" w14:textId="77777777" w:rsidR="00E67923" w:rsidRDefault="00303ED0"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w:t>
      </w:r>
    </w:p>
    <w:p w14:paraId="607CAAA1" w14:textId="1BB7486C" w:rsidR="00303ED0" w:rsidRDefault="00303ED0" w:rsidP="00056FC2">
      <w:pPr>
        <w:spacing w:line="276" w:lineRule="auto"/>
        <w:jc w:val="both"/>
        <w:rPr>
          <w:rFonts w:asciiTheme="minorHAnsi" w:hAnsiTheme="minorHAnsi" w:cstheme="min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1621772" w14:textId="77777777" w:rsidR="001C6400" w:rsidRPr="00023F07" w:rsidRDefault="001C6400" w:rsidP="00056FC2">
      <w:pPr>
        <w:spacing w:line="276" w:lineRule="auto"/>
        <w:jc w:val="both"/>
        <w:rPr>
          <w:rFonts w:asciiTheme="majorHAnsi" w:hAnsiTheme="majorHAnsi" w:cstheme="majorHAnsi"/>
          <w:sz w:val="22"/>
          <w:szCs w:val="22"/>
          <w:lang w:val="en-GB"/>
        </w:rPr>
      </w:pPr>
    </w:p>
    <w:p w14:paraId="496FF1BD" w14:textId="0B25B20D" w:rsidR="00303ED0" w:rsidRDefault="00D44B11" w:rsidP="004E23B2">
      <w:pPr>
        <w:pStyle w:val="Listenabsatz"/>
        <w:numPr>
          <w:ilvl w:val="1"/>
          <w:numId w:val="5"/>
        </w:numPr>
        <w:spacing w:line="276" w:lineRule="auto"/>
        <w:jc w:val="both"/>
        <w:rPr>
          <w:rFonts w:asciiTheme="majorHAnsi" w:hAnsiTheme="majorHAnsi" w:cstheme="majorHAnsi"/>
          <w:b/>
          <w:bCs/>
          <w:sz w:val="22"/>
          <w:szCs w:val="22"/>
          <w:lang w:val="en-GB"/>
        </w:rPr>
      </w:pPr>
      <w:proofErr w:type="spellStart"/>
      <w:r w:rsidRPr="00D44B11">
        <w:rPr>
          <w:rFonts w:asciiTheme="majorHAnsi" w:hAnsiTheme="majorHAnsi" w:cstheme="majorHAnsi"/>
          <w:b/>
          <w:bCs/>
          <w:sz w:val="22"/>
          <w:szCs w:val="22"/>
          <w:lang w:val="en-GB"/>
        </w:rPr>
        <w:t>Bisherige</w:t>
      </w:r>
      <w:proofErr w:type="spellEnd"/>
      <w:r w:rsidRPr="00D44B11">
        <w:rPr>
          <w:rFonts w:asciiTheme="majorHAnsi" w:hAnsiTheme="majorHAnsi" w:cstheme="majorHAnsi"/>
          <w:b/>
          <w:bCs/>
          <w:sz w:val="22"/>
          <w:szCs w:val="22"/>
          <w:lang w:val="en-GB"/>
        </w:rPr>
        <w:t xml:space="preserve"> </w:t>
      </w:r>
      <w:proofErr w:type="spellStart"/>
      <w:r w:rsidRPr="00D44B11">
        <w:rPr>
          <w:rFonts w:asciiTheme="majorHAnsi" w:hAnsiTheme="majorHAnsi" w:cstheme="majorHAnsi"/>
          <w:b/>
          <w:bCs/>
          <w:sz w:val="22"/>
          <w:szCs w:val="22"/>
          <w:lang w:val="en-GB"/>
        </w:rPr>
        <w:t>Schullaufbahn</w:t>
      </w:r>
      <w:proofErr w:type="spellEnd"/>
    </w:p>
    <w:p w14:paraId="402C66AD" w14:textId="7404CB3D" w:rsidR="00932D1C" w:rsidRPr="00932D1C" w:rsidRDefault="00932D1C" w:rsidP="004E23B2">
      <w:pPr>
        <w:spacing w:line="276" w:lineRule="auto"/>
        <w:jc w:val="both"/>
        <w:rPr>
          <w:rFonts w:asciiTheme="minorHAnsi" w:hAnsiTheme="minorHAnsi" w:cstheme="minorHAnsi"/>
          <w:b/>
          <w:bCs/>
          <w:i/>
          <w:iCs/>
          <w:sz w:val="22"/>
          <w:szCs w:val="22"/>
        </w:rPr>
      </w:pPr>
      <w:proofErr w:type="spellStart"/>
      <w:r w:rsidRPr="00932D1C">
        <w:rPr>
          <w:rFonts w:asciiTheme="minorHAnsi" w:hAnsiTheme="minorHAnsi" w:cstheme="minorHAnsi"/>
          <w:b/>
          <w:bCs/>
          <w:i/>
          <w:iCs/>
          <w:color w:val="FF0000"/>
          <w:sz w:val="22"/>
          <w:szCs w:val="22"/>
        </w:rPr>
        <w:t>Tabelarische</w:t>
      </w:r>
      <w:proofErr w:type="spellEnd"/>
      <w:r w:rsidRPr="00932D1C">
        <w:rPr>
          <w:rFonts w:asciiTheme="minorHAnsi" w:hAnsiTheme="minorHAnsi" w:cstheme="minorHAnsi"/>
          <w:b/>
          <w:bCs/>
          <w:i/>
          <w:iCs/>
          <w:color w:val="FF0000"/>
          <w:sz w:val="22"/>
          <w:szCs w:val="22"/>
        </w:rPr>
        <w:t xml:space="preserve"> Übersicht, diese kann bei Einschulungsgutachten entfallen, nicht benötigte Zeilen der Tabelle löschen. </w:t>
      </w:r>
    </w:p>
    <w:tbl>
      <w:tblPr>
        <w:tblStyle w:val="EinfacheTabelle1"/>
        <w:tblW w:w="8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2041"/>
        <w:gridCol w:w="2835"/>
      </w:tblGrid>
      <w:tr w:rsidR="00665FFB" w:rsidRPr="00D44B11" w14:paraId="7D3FAEBD" w14:textId="77777777" w:rsidTr="00DD77B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402" w:type="dxa"/>
          </w:tcPr>
          <w:p w14:paraId="7B2F4F5A" w14:textId="77777777" w:rsidR="00D44B11" w:rsidRPr="00932D1C" w:rsidRDefault="00D44B11" w:rsidP="004E23B2">
            <w:pPr>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10437D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Schule</w:t>
            </w:r>
          </w:p>
        </w:tc>
        <w:tc>
          <w:tcPr>
            <w:cnfStyle w:val="000100000000" w:firstRow="0" w:lastRow="0" w:firstColumn="0" w:lastColumn="1" w:oddVBand="0" w:evenVBand="0" w:oddHBand="0" w:evenHBand="0" w:firstRowFirstColumn="0" w:firstRowLastColumn="0" w:lastRowFirstColumn="0" w:lastRowLastColumn="0"/>
            <w:tcW w:w="2835" w:type="dxa"/>
          </w:tcPr>
          <w:p w14:paraId="79DF0E9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Klasse</w:t>
            </w:r>
          </w:p>
        </w:tc>
      </w:tr>
      <w:tr w:rsidR="00824B71" w:rsidRPr="00D44B11" w14:paraId="63E8D2E0"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F1F7A7B" w14:textId="77777777" w:rsidR="00D44B11" w:rsidRPr="00D44B11" w:rsidRDefault="00D44B11" w:rsidP="004E23B2">
            <w:pPr>
              <w:spacing w:line="248" w:lineRule="exact"/>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Zurückstellung/SKG</w:t>
            </w:r>
            <w:proofErr w:type="gramStart"/>
            <w:r w:rsidRPr="00D44B11">
              <w:rPr>
                <w:rFonts w:asciiTheme="minorHAnsi" w:eastAsia="Calibri" w:hAnsiTheme="minorHAnsi" w:cstheme="minorHAnsi"/>
                <w:sz w:val="22"/>
                <w:szCs w:val="22"/>
              </w:rPr>
              <w:t>/….</w:t>
            </w:r>
            <w:proofErr w:type="gramEnd"/>
          </w:p>
        </w:tc>
        <w:tc>
          <w:tcPr>
            <w:cnfStyle w:val="000010000000" w:firstRow="0" w:lastRow="0" w:firstColumn="0" w:lastColumn="0" w:oddVBand="1" w:evenVBand="0" w:oddHBand="0" w:evenHBand="0" w:firstRowFirstColumn="0" w:firstRowLastColumn="0" w:lastRowFirstColumn="0" w:lastRowLastColumn="0"/>
            <w:tcW w:w="2041" w:type="dxa"/>
          </w:tcPr>
          <w:p w14:paraId="45AA70DD" w14:textId="6CC4E2DB" w:rsidR="00D44B11" w:rsidRPr="00D44B11" w:rsidRDefault="00D44B11"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Musterschule </w:t>
            </w:r>
            <w:r w:rsidR="00932D1C">
              <w:rPr>
                <w:rFonts w:asciiTheme="minorHAnsi" w:eastAsia="Calibr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2835" w:type="dxa"/>
          </w:tcPr>
          <w:p w14:paraId="36B8A042" w14:textId="43D85883" w:rsidR="00D44B11" w:rsidRPr="00D44B11" w:rsidRDefault="00D44B11" w:rsidP="004E23B2">
            <w:pPr>
              <w:jc w:val="both"/>
              <w:rPr>
                <w:rFonts w:asciiTheme="minorHAnsi" w:eastAsia="Calibri" w:hAnsiTheme="minorHAnsi" w:cstheme="minorHAnsi"/>
                <w:sz w:val="22"/>
                <w:szCs w:val="22"/>
              </w:rPr>
            </w:pPr>
          </w:p>
        </w:tc>
      </w:tr>
      <w:tr w:rsidR="00665FFB" w:rsidRPr="00D44B11" w14:paraId="55988953"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75EEBF7A"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1.</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3349EEF" w14:textId="4F752063"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74C21B26" w14:textId="5B686528"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824B71" w:rsidRPr="00D44B11" w14:paraId="155371B3"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57D90D31"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2.</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3CDBFB0D" w14:textId="0DAEEB2B"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5E3AEAED" w14:textId="0A807DE2"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665FFB" w:rsidRPr="00D44B11" w14:paraId="2DE6942A"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3D3D8D36"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3.</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7D5F1865" w14:textId="148DAAC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4437DB58" w14:textId="19DD29A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2</w:t>
            </w:r>
          </w:p>
        </w:tc>
      </w:tr>
      <w:tr w:rsidR="00824B71" w:rsidRPr="00D44B11" w14:paraId="2F7E46E5" w14:textId="77777777" w:rsidTr="00534C5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1CED6E5"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4.</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7716B52D" w14:textId="76501F9C"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3D318313" w14:textId="7AD9A897"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3</w:t>
            </w:r>
          </w:p>
        </w:tc>
      </w:tr>
      <w:tr w:rsidR="00665FFB" w:rsidRPr="00D44B11" w14:paraId="20F9FCCC"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1A72949D" w14:textId="009FAD89" w:rsidR="00D44B11" w:rsidRPr="00D44B11" w:rsidRDefault="00D44B11"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38BC0136" w14:textId="77777777" w:rsidR="00D44B11" w:rsidRPr="00D44B11" w:rsidRDefault="00D44B11"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1F87349C" w14:textId="77777777" w:rsidR="00D44B11" w:rsidRPr="00D44B11" w:rsidRDefault="00D44B11" w:rsidP="004E23B2">
            <w:pPr>
              <w:jc w:val="both"/>
              <w:rPr>
                <w:rFonts w:asciiTheme="minorHAnsi" w:eastAsia="Calibri" w:hAnsiTheme="minorHAnsi" w:cstheme="minorHAnsi"/>
                <w:sz w:val="22"/>
                <w:szCs w:val="22"/>
              </w:rPr>
            </w:pPr>
          </w:p>
        </w:tc>
      </w:tr>
      <w:tr w:rsidR="00DD77B6" w:rsidRPr="00D44B11" w14:paraId="2AE320C7"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9BDAADA" w14:textId="77777777" w:rsidR="00DD77B6" w:rsidRPr="00D44B11" w:rsidRDefault="00DD77B6"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Pr>
          <w:p w14:paraId="6C503CEB" w14:textId="77777777" w:rsidR="00DD77B6" w:rsidRPr="00D44B11" w:rsidRDefault="00DD77B6"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5D3DE766" w14:textId="77777777" w:rsidR="00DD77B6" w:rsidRPr="00D44B11" w:rsidRDefault="00DD77B6" w:rsidP="004E23B2">
            <w:pPr>
              <w:jc w:val="both"/>
              <w:rPr>
                <w:rFonts w:asciiTheme="minorHAnsi" w:eastAsia="Calibri" w:hAnsiTheme="minorHAnsi" w:cstheme="minorHAnsi"/>
                <w:sz w:val="22"/>
                <w:szCs w:val="22"/>
              </w:rPr>
            </w:pPr>
          </w:p>
        </w:tc>
      </w:tr>
      <w:tr w:rsidR="00534C59" w:rsidRPr="00D44B11" w14:paraId="7D69708D" w14:textId="77777777" w:rsidTr="00534C59">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tcBorders>
            <w:shd w:val="clear" w:color="auto" w:fill="auto"/>
          </w:tcPr>
          <w:p w14:paraId="2BB5AA54" w14:textId="77777777" w:rsidR="00534C59" w:rsidRPr="00D44B11" w:rsidRDefault="00534C59"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Borders>
              <w:top w:val="none" w:sz="0" w:space="0" w:color="auto"/>
            </w:tcBorders>
            <w:shd w:val="clear" w:color="auto" w:fill="auto"/>
          </w:tcPr>
          <w:p w14:paraId="73541368" w14:textId="77777777" w:rsidR="00534C59" w:rsidRPr="00D44B11" w:rsidRDefault="00534C59"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tcBorders>
            <w:shd w:val="clear" w:color="auto" w:fill="auto"/>
          </w:tcPr>
          <w:p w14:paraId="7B797424" w14:textId="77777777" w:rsidR="00534C59" w:rsidRPr="00D44B11" w:rsidRDefault="00534C59" w:rsidP="004E23B2">
            <w:pPr>
              <w:jc w:val="both"/>
              <w:rPr>
                <w:rFonts w:asciiTheme="minorHAnsi" w:eastAsia="Calibri" w:hAnsiTheme="minorHAnsi" w:cstheme="minorHAnsi"/>
                <w:sz w:val="22"/>
                <w:szCs w:val="22"/>
              </w:rPr>
            </w:pPr>
          </w:p>
        </w:tc>
      </w:tr>
    </w:tbl>
    <w:p w14:paraId="7443A52F" w14:textId="77777777" w:rsidR="001C6400" w:rsidRDefault="001C6400" w:rsidP="001C6400">
      <w:pPr>
        <w:pStyle w:val="Listenabsatz"/>
        <w:spacing w:line="276" w:lineRule="auto"/>
        <w:ind w:left="432"/>
        <w:jc w:val="both"/>
        <w:rPr>
          <w:rFonts w:asciiTheme="majorHAnsi" w:hAnsiTheme="majorHAnsi" w:cstheme="majorHAnsi"/>
          <w:b/>
          <w:bCs/>
          <w:sz w:val="22"/>
          <w:szCs w:val="22"/>
        </w:rPr>
      </w:pPr>
    </w:p>
    <w:p w14:paraId="2B4A882E" w14:textId="0B2A63CF" w:rsidR="00932D1C" w:rsidRDefault="00932D1C" w:rsidP="004E23B2">
      <w:pPr>
        <w:pStyle w:val="Listenabsatz"/>
        <w:numPr>
          <w:ilvl w:val="1"/>
          <w:numId w:val="5"/>
        </w:numPr>
        <w:spacing w:line="276" w:lineRule="auto"/>
        <w:jc w:val="both"/>
        <w:rPr>
          <w:rFonts w:asciiTheme="majorHAnsi" w:hAnsiTheme="majorHAnsi" w:cstheme="majorHAnsi"/>
          <w:b/>
          <w:bCs/>
          <w:sz w:val="22"/>
          <w:szCs w:val="22"/>
        </w:rPr>
      </w:pPr>
      <w:r w:rsidRPr="00932D1C">
        <w:rPr>
          <w:rFonts w:asciiTheme="majorHAnsi" w:hAnsiTheme="majorHAnsi" w:cstheme="majorHAnsi"/>
          <w:b/>
          <w:bCs/>
          <w:sz w:val="22"/>
          <w:szCs w:val="22"/>
        </w:rPr>
        <w:t>Zusammenfassung und Darstellung erfolgter schulischer Fördermaßnahmen</w:t>
      </w:r>
    </w:p>
    <w:p w14:paraId="0B5954A0" w14:textId="77777777" w:rsidR="00DA73F2" w:rsidRPr="00DA73F2" w:rsidRDefault="00DA73F2" w:rsidP="00DA73F2">
      <w:pPr>
        <w:spacing w:line="276" w:lineRule="auto"/>
        <w:jc w:val="both"/>
        <w:rPr>
          <w:rFonts w:asciiTheme="minorHAnsi" w:hAnsiTheme="minorHAnsi" w:cstheme="minorHAnsi"/>
          <w:b/>
          <w:bCs/>
          <w:i/>
          <w:iCs/>
          <w:color w:val="FF0000"/>
          <w:sz w:val="22"/>
          <w:szCs w:val="22"/>
        </w:rPr>
      </w:pPr>
      <w:r w:rsidRPr="00DA73F2">
        <w:rPr>
          <w:rFonts w:asciiTheme="minorHAnsi" w:hAnsiTheme="minorHAnsi" w:cstheme="minorHAnsi"/>
          <w:b/>
          <w:bCs/>
          <w:i/>
          <w:iCs/>
          <w:color w:val="FF0000"/>
          <w:sz w:val="22"/>
          <w:szCs w:val="22"/>
        </w:rPr>
        <w:t>Bei Einschulungsgutachten: evtl. medizinische Befunde, Behandlung, Therapien, Logopädie etc.</w:t>
      </w:r>
    </w:p>
    <w:p w14:paraId="03C34445" w14:textId="77777777" w:rsidR="00DA73F2" w:rsidRPr="00DA73F2" w:rsidRDefault="00DA73F2" w:rsidP="00DA73F2">
      <w:pPr>
        <w:spacing w:line="276" w:lineRule="auto"/>
        <w:jc w:val="both"/>
        <w:rPr>
          <w:rFonts w:asciiTheme="minorHAnsi" w:hAnsiTheme="minorHAnsi" w:cstheme="minorHAnsi"/>
          <w:b/>
          <w:bCs/>
          <w:i/>
          <w:iCs/>
          <w:color w:val="FF0000"/>
          <w:sz w:val="22"/>
          <w:szCs w:val="22"/>
        </w:rPr>
      </w:pPr>
      <w:r w:rsidRPr="00DA73F2">
        <w:rPr>
          <w:rFonts w:asciiTheme="minorHAnsi" w:hAnsiTheme="minorHAnsi" w:cstheme="minorHAnsi"/>
          <w:b/>
          <w:bCs/>
          <w:i/>
          <w:iCs/>
          <w:color w:val="FF0000"/>
          <w:sz w:val="22"/>
          <w:szCs w:val="22"/>
        </w:rPr>
        <w:t xml:space="preserve">Bei Gutachten nach der Einschulung: Darstellung aus Sicht der Schule, ggf. </w:t>
      </w:r>
      <w:proofErr w:type="spellStart"/>
      <w:r w:rsidRPr="00DA73F2">
        <w:rPr>
          <w:rFonts w:asciiTheme="minorHAnsi" w:hAnsiTheme="minorHAnsi" w:cstheme="minorHAnsi"/>
          <w:b/>
          <w:bCs/>
          <w:i/>
          <w:iCs/>
          <w:color w:val="FF0000"/>
          <w:sz w:val="22"/>
          <w:szCs w:val="22"/>
        </w:rPr>
        <w:t>therapeut</w:t>
      </w:r>
      <w:proofErr w:type="spellEnd"/>
      <w:r w:rsidRPr="00DA73F2">
        <w:rPr>
          <w:rFonts w:asciiTheme="minorHAnsi" w:hAnsiTheme="minorHAnsi" w:cstheme="minorHAnsi"/>
          <w:b/>
          <w:bCs/>
          <w:i/>
          <w:iCs/>
          <w:color w:val="FF0000"/>
          <w:sz w:val="22"/>
          <w:szCs w:val="22"/>
        </w:rPr>
        <w:t>. Berichte etc.</w:t>
      </w:r>
    </w:p>
    <w:p w14:paraId="6F5D48DC" w14:textId="3B77F373" w:rsidR="00DA73F2" w:rsidRPr="00DA73F2" w:rsidRDefault="00DA73F2" w:rsidP="00DA73F2">
      <w:pPr>
        <w:spacing w:line="276" w:lineRule="auto"/>
        <w:jc w:val="both"/>
        <w:rPr>
          <w:rFonts w:asciiTheme="minorHAnsi" w:hAnsiTheme="minorHAnsi" w:cstheme="minorHAnsi"/>
          <w:sz w:val="22"/>
          <w:szCs w:val="22"/>
        </w:rPr>
      </w:pPr>
      <w:r w:rsidRPr="00DA73F2">
        <w:rPr>
          <w:rFonts w:asciiTheme="minorHAnsi" w:hAnsiTheme="minorHAnsi" w:cstheme="minorHAnsi"/>
          <w:sz w:val="22"/>
          <w:szCs w:val="22"/>
        </w:rPr>
        <w:t>Bisherige Fördermaßnahmen der Schule</w:t>
      </w:r>
    </w:p>
    <w:p w14:paraId="68C10BBE" w14:textId="36167C77" w:rsidR="00DA73F2" w:rsidRPr="00DA73F2" w:rsidRDefault="00DA73F2" w:rsidP="00DA73F2">
      <w:pPr>
        <w:spacing w:line="276" w:lineRule="auto"/>
        <w:jc w:val="both"/>
        <w:rPr>
          <w:rFonts w:asciiTheme="minorHAnsi" w:hAnsiTheme="minorHAnsi" w:cstheme="minorHAnsi"/>
          <w:sz w:val="22"/>
          <w:szCs w:val="22"/>
        </w:rPr>
      </w:pPr>
      <w:r w:rsidRPr="00DA73F2">
        <w:rPr>
          <w:rFonts w:asciiTheme="minorHAnsi" w:hAnsiTheme="minorHAnsi" w:cstheme="minorHAnsi"/>
          <w:sz w:val="22"/>
          <w:szCs w:val="22"/>
        </w:rPr>
        <w:t>derzeitige Schulsituation</w:t>
      </w:r>
    </w:p>
    <w:p w14:paraId="58D895E5" w14:textId="15A512C5" w:rsidR="007A7B9E" w:rsidRPr="007A7B9E" w:rsidRDefault="00DA73F2" w:rsidP="00DA73F2">
      <w:pPr>
        <w:spacing w:line="276" w:lineRule="auto"/>
        <w:jc w:val="both"/>
        <w:rPr>
          <w:rFonts w:asciiTheme="minorHAnsi" w:hAnsiTheme="minorHAnsi" w:cstheme="minorHAnsi"/>
          <w:sz w:val="22"/>
          <w:szCs w:val="22"/>
        </w:rPr>
      </w:pPr>
      <w:r w:rsidRPr="00DA73F2">
        <w:rPr>
          <w:rFonts w:asciiTheme="minorHAnsi" w:hAnsiTheme="minorHAnsi" w:cstheme="minorHAnsi"/>
          <w:sz w:val="22"/>
          <w:szCs w:val="22"/>
        </w:rPr>
        <w:t>Umsetzung des Förderplans</w:t>
      </w:r>
    </w:p>
    <w:p w14:paraId="062A467A" w14:textId="1EDE7497" w:rsidR="0065246D" w:rsidRPr="001C6400" w:rsidRDefault="0065246D" w:rsidP="001C6400">
      <w:pPr>
        <w:spacing w:line="276" w:lineRule="auto"/>
        <w:jc w:val="both"/>
        <w:rPr>
          <w:rFonts w:asciiTheme="minorHAnsi" w:hAnsiTheme="minorHAnsi" w:cstheme="minorHAnsi"/>
          <w:sz w:val="22"/>
          <w:szCs w:val="22"/>
        </w:rPr>
      </w:pPr>
    </w:p>
    <w:p w14:paraId="572B7628" w14:textId="1A1D5611" w:rsidR="0065246D" w:rsidRDefault="0065246D" w:rsidP="004E23B2">
      <w:pPr>
        <w:pStyle w:val="Listenabsatz"/>
        <w:numPr>
          <w:ilvl w:val="1"/>
          <w:numId w:val="5"/>
        </w:numPr>
        <w:spacing w:line="276" w:lineRule="auto"/>
        <w:jc w:val="both"/>
        <w:rPr>
          <w:rFonts w:asciiTheme="majorHAnsi" w:hAnsiTheme="majorHAnsi" w:cstheme="majorHAnsi"/>
          <w:b/>
          <w:bCs/>
          <w:sz w:val="22"/>
          <w:szCs w:val="22"/>
        </w:rPr>
      </w:pPr>
      <w:r w:rsidRPr="009A1C83">
        <w:rPr>
          <w:rFonts w:asciiTheme="majorHAnsi" w:hAnsiTheme="majorHAnsi" w:cstheme="majorHAnsi"/>
          <w:b/>
          <w:bCs/>
          <w:sz w:val="22"/>
          <w:szCs w:val="22"/>
        </w:rPr>
        <w:t>Gegenwärtiger individueller Entwicklungsstand</w:t>
      </w:r>
    </w:p>
    <w:p w14:paraId="727B818C" w14:textId="16ACF28B" w:rsidR="00FC2AD2" w:rsidRPr="00FC2AD2" w:rsidRDefault="00FC2AD2" w:rsidP="004E23B2">
      <w:pPr>
        <w:spacing w:line="276" w:lineRule="auto"/>
        <w:jc w:val="both"/>
        <w:rPr>
          <w:rFonts w:asciiTheme="majorHAnsi" w:hAnsiTheme="majorHAnsi" w:cstheme="majorHAnsi"/>
          <w:b/>
          <w:bCs/>
          <w:sz w:val="22"/>
          <w:szCs w:val="22"/>
        </w:rPr>
      </w:pPr>
      <w:r w:rsidRPr="00FC2AD2">
        <w:rPr>
          <w:rFonts w:asciiTheme="minorHAnsi" w:hAnsiTheme="minorHAnsi" w:cstheme="minorHAnsi"/>
          <w:b/>
          <w:bCs/>
          <w:i/>
          <w:iCs/>
          <w:color w:val="FF0000"/>
          <w:sz w:val="22"/>
          <w:szCs w:val="22"/>
        </w:rPr>
        <w:t>Bearbeitung kann in Stichpunkten</w:t>
      </w:r>
      <w:r w:rsidR="004E23B2">
        <w:rPr>
          <w:rFonts w:asciiTheme="minorHAnsi" w:hAnsiTheme="minorHAnsi" w:cstheme="minorHAnsi"/>
          <w:b/>
          <w:bCs/>
          <w:i/>
          <w:iCs/>
          <w:color w:val="FF0000"/>
          <w:sz w:val="22"/>
          <w:szCs w:val="22"/>
        </w:rPr>
        <w:t xml:space="preserve"> (1. Ebene Spiegelstriche, 2. Ebene Punkte, siehe unten, bitte auf Einheitlichkeit achten)</w:t>
      </w:r>
      <w:r w:rsidRPr="00FC2AD2">
        <w:rPr>
          <w:rFonts w:asciiTheme="minorHAnsi" w:hAnsiTheme="minorHAnsi" w:cstheme="minorHAnsi"/>
          <w:b/>
          <w:bCs/>
          <w:i/>
          <w:iCs/>
          <w:color w:val="FF0000"/>
          <w:sz w:val="22"/>
          <w:szCs w:val="22"/>
        </w:rPr>
        <w:t xml:space="preserve"> oder knapp in Sätzen erfolgen</w:t>
      </w:r>
      <w:r w:rsidR="004E23B2">
        <w:rPr>
          <w:rFonts w:asciiTheme="minorHAnsi" w:hAnsiTheme="minorHAnsi" w:cstheme="minorHAnsi"/>
          <w:b/>
          <w:bCs/>
          <w:i/>
          <w:iCs/>
          <w:color w:val="FF0000"/>
          <w:sz w:val="22"/>
          <w:szCs w:val="22"/>
        </w:rPr>
        <w:t xml:space="preserve">. </w:t>
      </w:r>
      <w:r w:rsidR="004300C4">
        <w:rPr>
          <w:rFonts w:asciiTheme="minorHAnsi" w:hAnsiTheme="minorHAnsi" w:cstheme="minorHAnsi"/>
          <w:b/>
          <w:bCs/>
          <w:i/>
          <w:iCs/>
          <w:color w:val="FF0000"/>
          <w:sz w:val="22"/>
          <w:szCs w:val="22"/>
        </w:rPr>
        <w:t xml:space="preserve">Relevante Punkte </w:t>
      </w:r>
      <w:r w:rsidR="000C3A84">
        <w:rPr>
          <w:rFonts w:asciiTheme="minorHAnsi" w:hAnsiTheme="minorHAnsi" w:cstheme="minorHAnsi"/>
          <w:b/>
          <w:bCs/>
          <w:i/>
          <w:iCs/>
          <w:color w:val="FF0000"/>
          <w:sz w:val="22"/>
          <w:szCs w:val="22"/>
        </w:rPr>
        <w:t>beschreiben, überflüssige Punkte löschen!</w:t>
      </w:r>
    </w:p>
    <w:p w14:paraId="0435C9E1"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Wahrnehmung</w:t>
      </w:r>
    </w:p>
    <w:p w14:paraId="53E16395" w14:textId="6B4096BA"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Koordination und Integration der Wahrnehmungsverarbeitung, visuelle Wahrnehmung</w:t>
      </w:r>
      <w:r w:rsidR="004300C4">
        <w:rPr>
          <w:rFonts w:asciiTheme="minorHAnsi" w:hAnsiTheme="minorHAnsi" w:cstheme="minorHAnsi"/>
          <w:sz w:val="22"/>
          <w:szCs w:val="22"/>
        </w:rPr>
        <w:t xml:space="preserve"> (insbesondere </w:t>
      </w:r>
      <w:r w:rsidR="004300C4" w:rsidRPr="004300C4">
        <w:rPr>
          <w:rFonts w:asciiTheme="minorHAnsi" w:hAnsiTheme="minorHAnsi" w:cstheme="minorHAnsi"/>
          <w:sz w:val="22"/>
          <w:szCs w:val="22"/>
        </w:rPr>
        <w:t>Raumlage-, Figur-Grund-Wahrnehmung, Zeichen übertragen, Visuomotorik, Händigkeit, Selbstbildnis</w:t>
      </w:r>
      <w:r w:rsidR="004300C4">
        <w:rPr>
          <w:rFonts w:asciiTheme="minorHAnsi" w:hAnsiTheme="minorHAnsi" w:cstheme="minorHAnsi"/>
          <w:sz w:val="22"/>
          <w:szCs w:val="22"/>
        </w:rPr>
        <w:t>)</w:t>
      </w:r>
      <w:r w:rsidRPr="00056FC2">
        <w:rPr>
          <w:rFonts w:asciiTheme="minorHAnsi" w:hAnsiTheme="minorHAnsi" w:cstheme="minorHAnsi"/>
          <w:sz w:val="22"/>
          <w:szCs w:val="22"/>
        </w:rPr>
        <w:t xml:space="preserve">, </w:t>
      </w:r>
      <w:r w:rsidRPr="004300C4">
        <w:rPr>
          <w:rFonts w:asciiTheme="minorHAnsi" w:hAnsiTheme="minorHAnsi" w:cstheme="minorHAnsi"/>
          <w:b/>
          <w:bCs/>
          <w:sz w:val="22"/>
          <w:szCs w:val="22"/>
        </w:rPr>
        <w:t>auditive Wahrnehmung</w:t>
      </w:r>
      <w:r w:rsidR="004300C4">
        <w:rPr>
          <w:rFonts w:asciiTheme="minorHAnsi" w:hAnsiTheme="minorHAnsi" w:cstheme="minorHAnsi"/>
          <w:sz w:val="22"/>
          <w:szCs w:val="22"/>
        </w:rPr>
        <w:t xml:space="preserve"> (wichtig!)</w:t>
      </w:r>
      <w:r w:rsidRPr="00056FC2">
        <w:rPr>
          <w:rFonts w:asciiTheme="minorHAnsi" w:hAnsiTheme="minorHAnsi" w:cstheme="minorHAnsi"/>
          <w:sz w:val="22"/>
          <w:szCs w:val="22"/>
        </w:rPr>
        <w:t>, vestibulär, haptisch-taktil, kinästhetisch</w:t>
      </w:r>
    </w:p>
    <w:p w14:paraId="1C733ADC" w14:textId="689D369A"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Motorik</w:t>
      </w:r>
      <w:r w:rsidR="004300C4">
        <w:rPr>
          <w:rFonts w:asciiTheme="majorHAnsi" w:hAnsiTheme="majorHAnsi" w:cstheme="majorHAnsi"/>
          <w:sz w:val="22"/>
          <w:szCs w:val="22"/>
        </w:rPr>
        <w:t>/Feinmotorik</w:t>
      </w:r>
    </w:p>
    <w:p w14:paraId="3C2C8CBB" w14:textId="36CE1E75"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Ausdauer, Kraft, Gelenkigkeit, Schnelligkeit, Tonus (hypoton/hyperton), Körperschema,</w:t>
      </w:r>
      <w:r w:rsidR="007E499F" w:rsidRPr="00056FC2">
        <w:rPr>
          <w:rFonts w:asciiTheme="minorHAnsi" w:hAnsiTheme="minorHAnsi" w:cstheme="minorHAnsi"/>
          <w:sz w:val="22"/>
          <w:szCs w:val="22"/>
        </w:rPr>
        <w:t xml:space="preserve"> </w:t>
      </w:r>
      <w:proofErr w:type="spellStart"/>
      <w:r w:rsidRPr="00056FC2">
        <w:rPr>
          <w:rFonts w:asciiTheme="minorHAnsi" w:hAnsiTheme="minorHAnsi" w:cstheme="minorHAnsi"/>
          <w:sz w:val="22"/>
          <w:szCs w:val="22"/>
        </w:rPr>
        <w:t>Praxie</w:t>
      </w:r>
      <w:proofErr w:type="spellEnd"/>
      <w:r w:rsidRPr="00056FC2">
        <w:rPr>
          <w:rFonts w:asciiTheme="minorHAnsi" w:hAnsiTheme="minorHAnsi" w:cstheme="minorHAnsi"/>
          <w:sz w:val="22"/>
          <w:szCs w:val="22"/>
        </w:rPr>
        <w:t xml:space="preserve"> = Fähigkeit, zweckmäßige Handlungsabläufe zu planen und zeitlich geordnet auszuführen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Mitbewegungen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Lateralität</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Augenmotorik</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Mund- und Zungenmotorik</w:t>
      </w:r>
    </w:p>
    <w:p w14:paraId="48E35A94"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Logisches Denken</w:t>
      </w:r>
    </w:p>
    <w:p w14:paraId="019924C8" w14:textId="7B10A6FE" w:rsidR="003E0F31"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Explorationsverhalten, Handlungsplanung, Strategiebildung, Generalisierung, Transferleistung, schlussfolgerndes und problemlösendes Denken, Merkfähigkeit (Langzeit-, Kurzzeitgedächtnis…)</w:t>
      </w:r>
    </w:p>
    <w:p w14:paraId="3B442C76"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Metakognition</w:t>
      </w:r>
    </w:p>
    <w:p w14:paraId="10571D24" w14:textId="03E1865B" w:rsidR="004300C4" w:rsidRPr="000C3A84" w:rsidRDefault="003E0F31" w:rsidP="00056FC2">
      <w:pPr>
        <w:spacing w:line="276" w:lineRule="auto"/>
        <w:jc w:val="both"/>
        <w:rPr>
          <w:rFonts w:asciiTheme="minorHAnsi" w:hAnsiTheme="minorHAnsi" w:cstheme="minorHAnsi"/>
          <w:sz w:val="22"/>
          <w:szCs w:val="22"/>
        </w:rPr>
      </w:pPr>
      <w:r w:rsidRPr="00056FC2">
        <w:rPr>
          <w:rFonts w:asciiTheme="minorHAnsi" w:hAnsiTheme="minorHAnsi" w:cstheme="minorHAnsi"/>
          <w:sz w:val="22"/>
          <w:szCs w:val="22"/>
        </w:rPr>
        <w:t>Hier z.B.: Selbstkonzept/Eigenwahrnehmung, Bewusstsein über eigene Kompetenzen, Metakommunikation</w:t>
      </w:r>
    </w:p>
    <w:p w14:paraId="639360A3" w14:textId="02F7AD50" w:rsidR="000C3A84" w:rsidRDefault="000C3A84" w:rsidP="004E23B2">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Mathematische Lernvoraussetzungen</w:t>
      </w:r>
    </w:p>
    <w:p w14:paraId="72C09958" w14:textId="2528F489" w:rsidR="000C3A84" w:rsidRDefault="000C3A84" w:rsidP="000C3A84">
      <w:pPr>
        <w:spacing w:line="276" w:lineRule="auto"/>
        <w:jc w:val="both"/>
        <w:rPr>
          <w:rFonts w:asciiTheme="minorHAnsi" w:hAnsiTheme="minorHAnsi" w:cstheme="minorHAnsi"/>
          <w:b/>
          <w:bCs/>
          <w:i/>
          <w:iCs/>
          <w:color w:val="FF0000"/>
          <w:sz w:val="22"/>
          <w:szCs w:val="22"/>
        </w:rPr>
      </w:pPr>
      <w:r w:rsidRPr="004300C4">
        <w:rPr>
          <w:rFonts w:asciiTheme="minorHAnsi" w:hAnsiTheme="minorHAnsi" w:cstheme="minorHAnsi"/>
          <w:b/>
          <w:bCs/>
          <w:i/>
          <w:iCs/>
          <w:color w:val="FF0000"/>
          <w:sz w:val="22"/>
          <w:szCs w:val="22"/>
        </w:rPr>
        <w:t xml:space="preserve">Bei Gutachten </w:t>
      </w:r>
      <w:r>
        <w:rPr>
          <w:rFonts w:asciiTheme="minorHAnsi" w:hAnsiTheme="minorHAnsi" w:cstheme="minorHAnsi"/>
          <w:b/>
          <w:bCs/>
          <w:i/>
          <w:iCs/>
          <w:color w:val="FF0000"/>
          <w:sz w:val="22"/>
          <w:szCs w:val="22"/>
        </w:rPr>
        <w:t>VOR</w:t>
      </w:r>
      <w:r w:rsidRPr="004300C4">
        <w:rPr>
          <w:rFonts w:asciiTheme="minorHAnsi" w:hAnsiTheme="minorHAnsi" w:cstheme="minorHAnsi"/>
          <w:b/>
          <w:bCs/>
          <w:i/>
          <w:iCs/>
          <w:color w:val="FF0000"/>
          <w:sz w:val="22"/>
          <w:szCs w:val="22"/>
        </w:rPr>
        <w:t xml:space="preserve"> der Einschulung!</w:t>
      </w:r>
    </w:p>
    <w:p w14:paraId="2F39FE91" w14:textId="6D4AC21A" w:rsidR="000C3A84" w:rsidRPr="000C3A84" w:rsidRDefault="000C3A84" w:rsidP="000C3A84">
      <w:pPr>
        <w:spacing w:line="276" w:lineRule="auto"/>
        <w:jc w:val="both"/>
        <w:rPr>
          <w:rFonts w:asciiTheme="minorHAnsi" w:hAnsiTheme="minorHAnsi" w:cstheme="minorHAnsi"/>
          <w:sz w:val="22"/>
          <w:szCs w:val="22"/>
        </w:rPr>
      </w:pPr>
      <w:r w:rsidRPr="000C3A84">
        <w:rPr>
          <w:rFonts w:asciiTheme="minorHAnsi" w:hAnsiTheme="minorHAnsi" w:cstheme="minorHAnsi"/>
          <w:sz w:val="22"/>
          <w:szCs w:val="22"/>
        </w:rPr>
        <w:t>Zählen, Reihen fortsetzen, Ordnen nach Kriterien, Stück-für-Stück-Zuordnungen, Mengenvergleiche; Menge-Zahl-Zuordnungen…</w:t>
      </w:r>
    </w:p>
    <w:p w14:paraId="4720A023" w14:textId="7DEC0BF3" w:rsidR="009A1C83" w:rsidRDefault="009A1C83" w:rsidP="004E23B2">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Schulische Entwicklung</w:t>
      </w:r>
    </w:p>
    <w:p w14:paraId="2A4A6E9B" w14:textId="05311FB1" w:rsidR="004300C4" w:rsidRPr="004300C4" w:rsidRDefault="004300C4" w:rsidP="004300C4">
      <w:pPr>
        <w:spacing w:line="276" w:lineRule="auto"/>
        <w:jc w:val="both"/>
        <w:rPr>
          <w:rFonts w:asciiTheme="majorHAnsi" w:hAnsiTheme="majorHAnsi" w:cstheme="majorHAnsi"/>
          <w:sz w:val="22"/>
          <w:szCs w:val="22"/>
        </w:rPr>
      </w:pPr>
      <w:r w:rsidRPr="004300C4">
        <w:rPr>
          <w:rFonts w:asciiTheme="minorHAnsi" w:hAnsiTheme="minorHAnsi" w:cstheme="minorHAnsi"/>
          <w:b/>
          <w:bCs/>
          <w:i/>
          <w:iCs/>
          <w:color w:val="FF0000"/>
          <w:sz w:val="22"/>
          <w:szCs w:val="22"/>
        </w:rPr>
        <w:t>Bei Gutachten nach der Einschulung!</w:t>
      </w:r>
      <w:r w:rsidR="000C3A84">
        <w:rPr>
          <w:rFonts w:asciiTheme="minorHAnsi" w:hAnsiTheme="minorHAnsi" w:cstheme="minorHAnsi"/>
          <w:b/>
          <w:bCs/>
          <w:i/>
          <w:iCs/>
          <w:color w:val="FF0000"/>
          <w:sz w:val="22"/>
          <w:szCs w:val="22"/>
        </w:rPr>
        <w:t xml:space="preserve"> Notwendige Punkte erwähnen, überflüssiges löschen</w:t>
      </w:r>
    </w:p>
    <w:p w14:paraId="5ED15137" w14:textId="77777777" w:rsidR="001C6400" w:rsidRDefault="002B631E" w:rsidP="001C6400">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Arbeits</w:t>
      </w:r>
      <w:r w:rsidR="004E10B0">
        <w:rPr>
          <w:rFonts w:asciiTheme="minorHAnsi" w:hAnsiTheme="minorHAnsi" w:cstheme="minorHAnsi"/>
          <w:sz w:val="22"/>
          <w:szCs w:val="22"/>
        </w:rPr>
        <w:t>- und Sozial</w:t>
      </w:r>
      <w:r w:rsidRPr="002B631E">
        <w:rPr>
          <w:rFonts w:asciiTheme="minorHAnsi" w:hAnsiTheme="minorHAnsi" w:cstheme="minorHAnsi"/>
          <w:sz w:val="22"/>
          <w:szCs w:val="22"/>
        </w:rPr>
        <w:t>verhalten</w:t>
      </w:r>
    </w:p>
    <w:p w14:paraId="2E166E7C" w14:textId="77777777" w:rsid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Emotionalität</w:t>
      </w:r>
      <w:r w:rsidRPr="001C6400">
        <w:rPr>
          <w:rFonts w:asciiTheme="minorHAnsi" w:hAnsiTheme="minorHAnsi" w:cstheme="minorHAnsi"/>
          <w:sz w:val="22"/>
          <w:szCs w:val="22"/>
        </w:rPr>
        <w:t>, z.B. emotionale Grundhaltung, Wahrnehmen und Äußern von Emotionen, Selbstreflexionsfähigkeit, emotionale Stabilität, soziale Erlebnisfähigkeit, Frustrationstoleranz</w:t>
      </w:r>
    </w:p>
    <w:p w14:paraId="2682D9FD" w14:textId="77777777" w:rsid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Sozialverhalten</w:t>
      </w:r>
      <w:r w:rsidRPr="001C6400">
        <w:rPr>
          <w:rFonts w:asciiTheme="minorHAnsi" w:hAnsiTheme="minorHAnsi" w:cstheme="minorHAnsi"/>
          <w:sz w:val="22"/>
          <w:szCs w:val="22"/>
        </w:rPr>
        <w:t>, z.B. Kontaktbereitschaft, Fähigkeit zur Kontaktaufnahme, Kommunikationsfähigkeit, Kooperationsfähigkeit, Kritikfähigkeit, Konfliktverhalten, Regelverhalten</w:t>
      </w:r>
    </w:p>
    <w:p w14:paraId="18831DD7" w14:textId="792F4BFB" w:rsidR="004E10B0" w:rsidRPr="001C6400" w:rsidRDefault="004E10B0" w:rsidP="001C6400">
      <w:pPr>
        <w:pStyle w:val="Listenabsatz"/>
        <w:numPr>
          <w:ilvl w:val="1"/>
          <w:numId w:val="8"/>
        </w:numPr>
        <w:spacing w:line="276" w:lineRule="auto"/>
        <w:jc w:val="both"/>
        <w:rPr>
          <w:rFonts w:asciiTheme="minorHAnsi" w:hAnsiTheme="minorHAnsi" w:cstheme="minorHAnsi"/>
          <w:sz w:val="22"/>
          <w:szCs w:val="22"/>
        </w:rPr>
      </w:pPr>
      <w:r w:rsidRPr="001C6400">
        <w:rPr>
          <w:rFonts w:asciiTheme="minorHAnsi" w:hAnsiTheme="minorHAnsi" w:cstheme="minorHAnsi"/>
          <w:b/>
          <w:bCs/>
          <w:sz w:val="22"/>
          <w:szCs w:val="22"/>
        </w:rPr>
        <w:t>Lern- und Arbeitsverhalten</w:t>
      </w:r>
      <w:r w:rsidRPr="001C6400">
        <w:rPr>
          <w:rFonts w:asciiTheme="minorHAnsi" w:hAnsiTheme="minorHAnsi" w:cstheme="minorHAnsi"/>
          <w:sz w:val="22"/>
          <w:szCs w:val="22"/>
        </w:rPr>
        <w:t>, z.B. Motivation, Handlungssteuerung, Mitarbeit, Selbstständigkeit, Ordnung, Konzentration, Durchhaltefähigkeit</w:t>
      </w:r>
    </w:p>
    <w:p w14:paraId="17E3DDE8" w14:textId="257E0E27" w:rsidR="002B631E" w:rsidRPr="002B631E" w:rsidRDefault="002B631E" w:rsidP="004E23B2">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Lernstände in den Unterrichtsfächern</w:t>
      </w:r>
    </w:p>
    <w:p w14:paraId="24BEBE03" w14:textId="3AD63051" w:rsidR="00D10A22" w:rsidRDefault="002B631E" w:rsidP="00D10A22">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Deutsch</w:t>
      </w:r>
    </w:p>
    <w:p w14:paraId="26F18A3D" w14:textId="310E8F3E" w:rsidR="00D10A22" w:rsidRPr="00EC4445" w:rsidRDefault="00D10A22" w:rsidP="00EC4445">
      <w:pPr>
        <w:pStyle w:val="Listenabsatz"/>
        <w:spacing w:line="276" w:lineRule="auto"/>
        <w:ind w:left="1069"/>
        <w:jc w:val="both"/>
        <w:rPr>
          <w:rFonts w:asciiTheme="minorHAnsi" w:hAnsiTheme="minorHAnsi" w:cstheme="minorHAnsi"/>
          <w:sz w:val="22"/>
          <w:szCs w:val="22"/>
        </w:rPr>
      </w:pPr>
      <w:r>
        <w:rPr>
          <w:rFonts w:asciiTheme="minorHAnsi" w:hAnsiTheme="minorHAnsi" w:cstheme="minorHAnsi"/>
          <w:sz w:val="22"/>
          <w:szCs w:val="22"/>
        </w:rPr>
        <w:t>Lesen/Schreiben/Richtig schreiben/Sprechen und Zuhören/Sprache und Sprachgebrauch</w:t>
      </w:r>
    </w:p>
    <w:p w14:paraId="225E9B08" w14:textId="030FD414"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Mathematik</w:t>
      </w:r>
    </w:p>
    <w:p w14:paraId="00E4E12D" w14:textId="5AA3B0E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pränumerische Grundfertigkeiten (</w:t>
      </w:r>
      <w:proofErr w:type="spellStart"/>
      <w:r w:rsidRPr="00D10A22">
        <w:rPr>
          <w:rFonts w:asciiTheme="minorHAnsi" w:hAnsiTheme="minorHAnsi" w:cstheme="minorHAnsi"/>
          <w:sz w:val="22"/>
          <w:szCs w:val="22"/>
        </w:rPr>
        <w:t>Seriation</w:t>
      </w:r>
      <w:proofErr w:type="spellEnd"/>
      <w:r w:rsidRPr="00D10A22">
        <w:rPr>
          <w:rFonts w:asciiTheme="minorHAnsi" w:hAnsiTheme="minorHAnsi" w:cstheme="minorHAnsi"/>
          <w:sz w:val="22"/>
          <w:szCs w:val="22"/>
        </w:rPr>
        <w:t>, Formen, Farben, Größe, Invarianz, Mengen, Rechts- / Linkshirndominanz)</w:t>
      </w:r>
    </w:p>
    <w:p w14:paraId="679F22AF" w14:textId="5B3C6700"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inhaltsbezogene Kompetenzen in Bezug auf die entsprechende Lernstufe und den dazugehörigen Zahlenraum:</w:t>
      </w:r>
    </w:p>
    <w:p w14:paraId="5F027B46"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Zahlen und Operationen Raum und Form</w:t>
      </w:r>
    </w:p>
    <w:p w14:paraId="7D4020B7" w14:textId="77777777"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Muster und Strukturen Größen und Messen</w:t>
      </w:r>
    </w:p>
    <w:p w14:paraId="074D6D88" w14:textId="50A3F042" w:rsidR="00D10A22" w:rsidRPr="00D10A22" w:rsidRDefault="00D10A22" w:rsidP="00D10A22">
      <w:pPr>
        <w:pStyle w:val="Listenabsatz"/>
        <w:spacing w:line="276" w:lineRule="auto"/>
        <w:ind w:left="1069"/>
        <w:jc w:val="both"/>
        <w:rPr>
          <w:rFonts w:asciiTheme="minorHAnsi" w:hAnsiTheme="minorHAnsi" w:cstheme="minorHAnsi"/>
          <w:sz w:val="22"/>
          <w:szCs w:val="22"/>
        </w:rPr>
      </w:pPr>
      <w:r w:rsidRPr="00D10A22">
        <w:rPr>
          <w:rFonts w:asciiTheme="minorHAnsi" w:hAnsiTheme="minorHAnsi" w:cstheme="minorHAnsi"/>
          <w:sz w:val="22"/>
          <w:szCs w:val="22"/>
        </w:rPr>
        <w:t>Daten und Zufall (sofern notwendig)</w:t>
      </w:r>
    </w:p>
    <w:p w14:paraId="4C365FB2" w14:textId="4CCC1971"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Sachunterricht (ggf. weitere Fächer im SEK I Bereich</w:t>
      </w:r>
      <w:r w:rsidR="00D10A22">
        <w:rPr>
          <w:rFonts w:asciiTheme="minorHAnsi" w:hAnsiTheme="minorHAnsi" w:cstheme="minorHAnsi"/>
          <w:sz w:val="22"/>
          <w:szCs w:val="22"/>
        </w:rPr>
        <w:t>: Englisch</w:t>
      </w:r>
      <w:r w:rsidR="004E10B0">
        <w:rPr>
          <w:rFonts w:asciiTheme="minorHAnsi" w:hAnsiTheme="minorHAnsi" w:cstheme="minorHAnsi"/>
          <w:sz w:val="22"/>
          <w:szCs w:val="22"/>
        </w:rPr>
        <w:t>, Naturwissenschaften</w:t>
      </w:r>
      <w:r w:rsidRPr="002B631E">
        <w:rPr>
          <w:rFonts w:asciiTheme="minorHAnsi" w:hAnsiTheme="minorHAnsi" w:cstheme="minorHAnsi"/>
          <w:sz w:val="22"/>
          <w:szCs w:val="22"/>
        </w:rPr>
        <w:t>)</w:t>
      </w:r>
    </w:p>
    <w:p w14:paraId="5CDC3CE2" w14:textId="186DED54" w:rsidR="001804A8" w:rsidRPr="00023F07"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5596D30D"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Musisch-künstlerische Fächer</w:t>
      </w:r>
    </w:p>
    <w:p w14:paraId="60065332" w14:textId="61B41BAE" w:rsidR="001804A8" w:rsidRPr="00023F07"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3BACE1A" w14:textId="169A0203" w:rsidR="001804A8" w:rsidRDefault="001804A8" w:rsidP="004E23B2">
      <w:pPr>
        <w:pStyle w:val="Listenabsatz"/>
        <w:spacing w:line="276" w:lineRule="auto"/>
        <w:ind w:left="1494"/>
        <w:jc w:val="both"/>
        <w:rPr>
          <w:rFonts w:asciiTheme="minorHAnsi" w:hAnsiTheme="minorHAnsi" w:cstheme="minorHAnsi"/>
          <w:sz w:val="22"/>
          <w:szCs w:val="22"/>
          <w:lang w:val="en-GB"/>
        </w:rPr>
      </w:pPr>
    </w:p>
    <w:p w14:paraId="2D4BE151" w14:textId="4B478540" w:rsidR="00EC4445" w:rsidRDefault="00EC4445" w:rsidP="00EC4445">
      <w:pPr>
        <w:pStyle w:val="Listenabsatz"/>
        <w:numPr>
          <w:ilvl w:val="1"/>
          <w:numId w:val="5"/>
        </w:numPr>
        <w:spacing w:line="276" w:lineRule="auto"/>
        <w:jc w:val="both"/>
        <w:rPr>
          <w:rFonts w:asciiTheme="majorHAnsi" w:hAnsiTheme="majorHAnsi" w:cstheme="majorHAnsi"/>
          <w:b/>
          <w:bCs/>
          <w:sz w:val="22"/>
          <w:szCs w:val="22"/>
        </w:rPr>
      </w:pPr>
      <w:r w:rsidRPr="00EC4445">
        <w:rPr>
          <w:rFonts w:asciiTheme="majorHAnsi" w:hAnsiTheme="majorHAnsi" w:cstheme="majorHAnsi"/>
          <w:b/>
          <w:bCs/>
          <w:sz w:val="22"/>
          <w:szCs w:val="22"/>
        </w:rPr>
        <w:t>Sprachlicher Entwicklungsstand</w:t>
      </w:r>
    </w:p>
    <w:p w14:paraId="0C9CEF64" w14:textId="56663A2F" w:rsidR="00EC4445" w:rsidRPr="00EC4445" w:rsidRDefault="00EC4445" w:rsidP="00EC4445">
      <w:pPr>
        <w:spacing w:line="276" w:lineRule="auto"/>
        <w:jc w:val="both"/>
        <w:rPr>
          <w:rFonts w:asciiTheme="majorHAnsi" w:hAnsiTheme="majorHAnsi" w:cstheme="majorHAnsi"/>
          <w:b/>
          <w:bCs/>
          <w:sz w:val="22"/>
          <w:szCs w:val="22"/>
        </w:rPr>
      </w:pPr>
      <w:r w:rsidRPr="00EC4445">
        <w:rPr>
          <w:rFonts w:asciiTheme="minorHAnsi" w:hAnsiTheme="minorHAnsi" w:cstheme="minorHAnsi"/>
          <w:b/>
          <w:bCs/>
          <w:i/>
          <w:iCs/>
          <w:color w:val="FF0000"/>
          <w:sz w:val="22"/>
          <w:szCs w:val="22"/>
        </w:rPr>
        <w:t>Zur umfassenden Beschreibung der sprachlichen Handlungsfähigkeit müssen im diagnostischen Prozess alle 4 sich wechselseitig bedingenden Sprachgestaltungsebenen ausführlich betrachtet und dargestellt werden</w:t>
      </w:r>
      <w:r>
        <w:rPr>
          <w:rFonts w:asciiTheme="minorHAnsi" w:hAnsiTheme="minorHAnsi" w:cstheme="minorHAnsi"/>
          <w:b/>
          <w:bCs/>
          <w:i/>
          <w:iCs/>
          <w:color w:val="FF0000"/>
          <w:sz w:val="22"/>
          <w:szCs w:val="22"/>
        </w:rPr>
        <w:t>/Bearbeitung in Stichpunkten oder in knappen Sätzen.</w:t>
      </w:r>
    </w:p>
    <w:p w14:paraId="7B988247" w14:textId="77777777" w:rsidR="00EC4445" w:rsidRPr="00EC4445" w:rsidRDefault="00EC4445" w:rsidP="00EC4445">
      <w:pPr>
        <w:spacing w:line="276" w:lineRule="auto"/>
        <w:jc w:val="both"/>
        <w:rPr>
          <w:rFonts w:asciiTheme="majorHAnsi" w:hAnsiTheme="majorHAnsi" w:cstheme="majorHAnsi"/>
          <w:b/>
          <w:bCs/>
          <w:sz w:val="22"/>
          <w:szCs w:val="22"/>
        </w:rPr>
      </w:pPr>
    </w:p>
    <w:p w14:paraId="24CACB6A" w14:textId="37B5B3CF" w:rsidR="00EC4445" w:rsidRPr="00EC4445" w:rsidRDefault="00EC4445" w:rsidP="00EC4445">
      <w:pPr>
        <w:pStyle w:val="Listenabsatz"/>
        <w:numPr>
          <w:ilvl w:val="0"/>
          <w:numId w:val="8"/>
        </w:numPr>
        <w:spacing w:line="276" w:lineRule="auto"/>
        <w:jc w:val="both"/>
        <w:rPr>
          <w:rFonts w:asciiTheme="minorHAnsi" w:hAnsiTheme="minorHAnsi" w:cstheme="minorHAnsi"/>
          <w:sz w:val="22"/>
          <w:szCs w:val="22"/>
        </w:rPr>
      </w:pPr>
      <w:r w:rsidRPr="00EC4445">
        <w:rPr>
          <w:rFonts w:asciiTheme="minorHAnsi" w:hAnsiTheme="minorHAnsi" w:cstheme="minorHAnsi"/>
          <w:sz w:val="22"/>
          <w:szCs w:val="22"/>
        </w:rPr>
        <w:t>phonetisch-phonologische Ebene</w:t>
      </w:r>
    </w:p>
    <w:p w14:paraId="12EA7176" w14:textId="693449FB" w:rsidR="00EC4445" w:rsidRPr="00EC4445" w:rsidRDefault="00EC4445" w:rsidP="00EC4445">
      <w:pPr>
        <w:pStyle w:val="Listenabsatz"/>
        <w:numPr>
          <w:ilvl w:val="0"/>
          <w:numId w:val="8"/>
        </w:numPr>
        <w:spacing w:line="276" w:lineRule="auto"/>
        <w:jc w:val="both"/>
        <w:rPr>
          <w:rFonts w:asciiTheme="minorHAnsi" w:hAnsiTheme="minorHAnsi" w:cstheme="minorHAnsi"/>
          <w:sz w:val="22"/>
          <w:szCs w:val="22"/>
        </w:rPr>
      </w:pPr>
      <w:r w:rsidRPr="00EC4445">
        <w:rPr>
          <w:rFonts w:asciiTheme="minorHAnsi" w:hAnsiTheme="minorHAnsi" w:cstheme="minorHAnsi"/>
          <w:sz w:val="22"/>
          <w:szCs w:val="22"/>
        </w:rPr>
        <w:t>semantisch-lexikalische Ebene</w:t>
      </w:r>
    </w:p>
    <w:p w14:paraId="470F6813" w14:textId="278326E2" w:rsidR="00EC4445" w:rsidRPr="00EC4445" w:rsidRDefault="00EC4445" w:rsidP="00EC4445">
      <w:pPr>
        <w:pStyle w:val="Listenabsatz"/>
        <w:numPr>
          <w:ilvl w:val="0"/>
          <w:numId w:val="8"/>
        </w:numPr>
        <w:spacing w:line="276" w:lineRule="auto"/>
        <w:jc w:val="both"/>
        <w:rPr>
          <w:rFonts w:asciiTheme="minorHAnsi" w:hAnsiTheme="minorHAnsi" w:cstheme="minorHAnsi"/>
          <w:sz w:val="22"/>
          <w:szCs w:val="22"/>
        </w:rPr>
      </w:pPr>
      <w:r w:rsidRPr="00EC4445">
        <w:rPr>
          <w:rFonts w:asciiTheme="minorHAnsi" w:hAnsiTheme="minorHAnsi" w:cstheme="minorHAnsi"/>
          <w:sz w:val="22"/>
          <w:szCs w:val="22"/>
        </w:rPr>
        <w:t>morphologisch-syntaktische Sprachebene</w:t>
      </w:r>
    </w:p>
    <w:p w14:paraId="35188130" w14:textId="1CED0524" w:rsidR="00EC4445" w:rsidRPr="00EC4445" w:rsidRDefault="00EC4445" w:rsidP="00EC4445">
      <w:pPr>
        <w:pStyle w:val="Listenabsatz"/>
        <w:numPr>
          <w:ilvl w:val="0"/>
          <w:numId w:val="8"/>
        </w:numPr>
        <w:spacing w:line="276" w:lineRule="auto"/>
        <w:jc w:val="both"/>
        <w:rPr>
          <w:rFonts w:asciiTheme="minorHAnsi" w:hAnsiTheme="minorHAnsi" w:cstheme="minorHAnsi"/>
          <w:sz w:val="22"/>
          <w:szCs w:val="22"/>
        </w:rPr>
      </w:pPr>
      <w:r w:rsidRPr="00EC4445">
        <w:rPr>
          <w:rFonts w:asciiTheme="minorHAnsi" w:hAnsiTheme="minorHAnsi" w:cstheme="minorHAnsi"/>
          <w:sz w:val="22"/>
          <w:szCs w:val="22"/>
        </w:rPr>
        <w:t>kommunikativ-pragmatische Sprachebene</w:t>
      </w:r>
    </w:p>
    <w:p w14:paraId="0820D194" w14:textId="77777777" w:rsidR="00EC4445" w:rsidRPr="00EC4445" w:rsidRDefault="00EC4445" w:rsidP="00EC4445">
      <w:pPr>
        <w:spacing w:line="276" w:lineRule="auto"/>
        <w:jc w:val="both"/>
        <w:rPr>
          <w:rFonts w:asciiTheme="majorHAnsi" w:hAnsiTheme="majorHAnsi" w:cstheme="majorHAnsi"/>
          <w:b/>
          <w:bCs/>
          <w:sz w:val="22"/>
          <w:szCs w:val="22"/>
        </w:rPr>
      </w:pPr>
    </w:p>
    <w:p w14:paraId="11CFCD1B" w14:textId="7D5F5DC2" w:rsidR="00EC4445" w:rsidRDefault="00EC4445" w:rsidP="00EC4445">
      <w:pPr>
        <w:spacing w:line="276" w:lineRule="auto"/>
        <w:jc w:val="both"/>
        <w:rPr>
          <w:rFonts w:asciiTheme="minorHAnsi" w:hAnsiTheme="minorHAnsi" w:cstheme="minorHAnsi"/>
          <w:b/>
          <w:bCs/>
          <w:i/>
          <w:iCs/>
          <w:color w:val="FF0000"/>
          <w:sz w:val="22"/>
          <w:szCs w:val="22"/>
        </w:rPr>
      </w:pPr>
      <w:r w:rsidRPr="00EC4445">
        <w:rPr>
          <w:rFonts w:asciiTheme="minorHAnsi" w:hAnsiTheme="minorHAnsi" w:cstheme="minorHAnsi"/>
          <w:b/>
          <w:bCs/>
          <w:i/>
          <w:iCs/>
          <w:color w:val="FF0000"/>
          <w:sz w:val="22"/>
          <w:szCs w:val="22"/>
        </w:rPr>
        <w:t>Bei Zweisprachigkeit vermerken, ob die Sprachauffälligkeiten sich ebenfalls in der Muttersprache zeigen.</w:t>
      </w:r>
      <w:r w:rsidR="00721BCA">
        <w:rPr>
          <w:rFonts w:asciiTheme="minorHAnsi" w:hAnsiTheme="minorHAnsi" w:cstheme="minorHAnsi"/>
          <w:b/>
          <w:bCs/>
          <w:i/>
          <w:iCs/>
          <w:color w:val="FF0000"/>
          <w:sz w:val="22"/>
          <w:szCs w:val="22"/>
        </w:rPr>
        <w:t xml:space="preserve"> </w:t>
      </w:r>
      <w:r w:rsidRPr="00EC4445">
        <w:rPr>
          <w:rFonts w:asciiTheme="minorHAnsi" w:hAnsiTheme="minorHAnsi" w:cstheme="minorHAnsi"/>
          <w:b/>
          <w:bCs/>
          <w:i/>
          <w:iCs/>
          <w:color w:val="FF0000"/>
          <w:sz w:val="22"/>
          <w:szCs w:val="22"/>
        </w:rPr>
        <w:t>(Standardisierte) Diagnostikvorschläge finden sich in den Handreichungen</w:t>
      </w:r>
    </w:p>
    <w:p w14:paraId="56913DB2" w14:textId="77777777" w:rsidR="00EC4445" w:rsidRPr="00EC4445" w:rsidRDefault="00EC4445" w:rsidP="00EC4445">
      <w:pPr>
        <w:spacing w:line="276" w:lineRule="auto"/>
        <w:jc w:val="both"/>
        <w:rPr>
          <w:rFonts w:asciiTheme="majorHAnsi" w:hAnsiTheme="majorHAnsi" w:cstheme="majorHAnsi"/>
          <w:b/>
          <w:bCs/>
          <w:sz w:val="22"/>
          <w:szCs w:val="22"/>
        </w:rPr>
      </w:pPr>
    </w:p>
    <w:p w14:paraId="1623C30E" w14:textId="7C94452B" w:rsidR="00FC2AD2" w:rsidRDefault="00FC2AD2" w:rsidP="004E23B2">
      <w:pPr>
        <w:pStyle w:val="Listenabsatz"/>
        <w:numPr>
          <w:ilvl w:val="0"/>
          <w:numId w:val="5"/>
        </w:numPr>
        <w:spacing w:line="276" w:lineRule="auto"/>
        <w:jc w:val="both"/>
        <w:rPr>
          <w:rFonts w:asciiTheme="majorHAnsi" w:hAnsiTheme="majorHAnsi" w:cstheme="majorHAnsi"/>
          <w:b/>
          <w:bCs/>
        </w:rPr>
      </w:pPr>
      <w:r w:rsidRPr="00FC2AD2">
        <w:rPr>
          <w:rFonts w:asciiTheme="majorHAnsi" w:hAnsiTheme="majorHAnsi" w:cstheme="majorHAnsi"/>
          <w:b/>
          <w:bCs/>
        </w:rPr>
        <w:t>Aussagen zum prognostizierten Bedarf an sonderpädagogischer Unterstützung</w:t>
      </w:r>
    </w:p>
    <w:p w14:paraId="1E69C989" w14:textId="370425FA" w:rsidR="00B40521" w:rsidRPr="005D78AA" w:rsidRDefault="00B40521" w:rsidP="005D78AA">
      <w:pPr>
        <w:spacing w:line="276" w:lineRule="auto"/>
        <w:jc w:val="both"/>
        <w:rPr>
          <w:rFonts w:asciiTheme="minorHAnsi" w:hAnsiTheme="minorHAnsi" w:cstheme="minorHAnsi"/>
          <w:b/>
          <w:bCs/>
          <w:i/>
          <w:iCs/>
          <w:color w:val="FF0000"/>
          <w:sz w:val="22"/>
          <w:szCs w:val="22"/>
        </w:rPr>
      </w:pPr>
      <w:r w:rsidRPr="005D78AA">
        <w:rPr>
          <w:rFonts w:asciiTheme="minorHAnsi" w:hAnsiTheme="minorHAnsi" w:cstheme="minorHAnsi"/>
          <w:b/>
          <w:bCs/>
          <w:i/>
          <w:iCs/>
          <w:color w:val="FF0000"/>
          <w:sz w:val="22"/>
          <w:szCs w:val="22"/>
        </w:rPr>
        <w:t>Zusammenfassung und Bewertung aus Punkt 3 ergänzen als Begründung für den empfohlenen Bedarf an sonderpädagogischer Unterstützung.</w:t>
      </w:r>
    </w:p>
    <w:p w14:paraId="5B655945" w14:textId="77777777" w:rsidR="00B40521"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b/>
          <w:bCs/>
          <w:i/>
          <w:iCs/>
          <w:color w:val="FF0000"/>
          <w:sz w:val="22"/>
          <w:szCs w:val="22"/>
        </w:rPr>
        <w:t>Die Aussage zum Unterstützungsbedarf schließt sich an (Beispielformulierung):</w:t>
      </w:r>
    </w:p>
    <w:p w14:paraId="29B437B9" w14:textId="77777777"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b/>
          <w:bCs/>
          <w:i/>
          <w:iCs/>
          <w:color w:val="FF0000"/>
          <w:sz w:val="22"/>
          <w:szCs w:val="22"/>
        </w:rPr>
        <w:t>Formulierungsempfehlung: Feststellung Bedarf an sonderpädagogischer Unterstützung</w:t>
      </w:r>
    </w:p>
    <w:p w14:paraId="01CA8F19" w14:textId="289D48BE"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XX benötigt aufgrund seines beschriebenen gegenwärtigen Entwicklungsstandes sonderpädagogische Unterstützung, um gleichberechtigt und erfolgreich am Unterricht der allgemeinbildenden Schule teilhaben zu können. Daher wird empfohlen, bei XX aufgrund der oben aufgeführten Beschreibungen einen Bedarf an sonderpädagogischer Unterstützung im Bereich (…) festzustellen.</w:t>
      </w:r>
    </w:p>
    <w:p w14:paraId="078ABAC5" w14:textId="77777777" w:rsidR="005A4FAE" w:rsidRPr="005A4FAE" w:rsidRDefault="005A4FAE" w:rsidP="005A4FAE">
      <w:pPr>
        <w:spacing w:line="276" w:lineRule="auto"/>
        <w:jc w:val="both"/>
        <w:rPr>
          <w:rFonts w:asciiTheme="minorHAnsi" w:hAnsiTheme="minorHAnsi" w:cstheme="minorHAnsi"/>
          <w:sz w:val="22"/>
          <w:szCs w:val="22"/>
        </w:rPr>
      </w:pPr>
    </w:p>
    <w:p w14:paraId="702BDBAC" w14:textId="48D38039"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b/>
          <w:bCs/>
          <w:i/>
          <w:iCs/>
          <w:color w:val="FF0000"/>
          <w:sz w:val="22"/>
          <w:szCs w:val="22"/>
        </w:rPr>
        <w:t>Formulierungsempfehlung: kein Bedarf an sonderpädagogischer Unterstützung (aber ein hoher i</w:t>
      </w:r>
      <w:r>
        <w:rPr>
          <w:rFonts w:asciiTheme="minorHAnsi" w:hAnsiTheme="minorHAnsi" w:cstheme="minorHAnsi"/>
          <w:b/>
          <w:bCs/>
          <w:i/>
          <w:iCs/>
          <w:color w:val="FF0000"/>
          <w:sz w:val="22"/>
          <w:szCs w:val="22"/>
        </w:rPr>
        <w:t>n</w:t>
      </w:r>
      <w:r w:rsidRPr="005A4FAE">
        <w:rPr>
          <w:rFonts w:asciiTheme="minorHAnsi" w:hAnsiTheme="minorHAnsi" w:cstheme="minorHAnsi"/>
          <w:b/>
          <w:bCs/>
          <w:i/>
          <w:iCs/>
          <w:color w:val="FF0000"/>
          <w:sz w:val="22"/>
          <w:szCs w:val="22"/>
        </w:rPr>
        <w:t>dividueller Förderbedarf vorhanden)</w:t>
      </w:r>
    </w:p>
    <w:p w14:paraId="5D9759F5" w14:textId="77777777"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„Zusammengefasst kann festgestellt werden, dass XX im Bereich/in den Bereichen (…) noch hohe Bedarfe an individueller Förderung aufweist. Im sprachlichen Bereich ist/sind hiervon insbesondere die (…) Ebene/n betroffen.</w:t>
      </w:r>
    </w:p>
    <w:p w14:paraId="3D2B6B5B" w14:textId="4E3A01D7" w:rsidR="001675C2" w:rsidRPr="005D78AA"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Diese individuellen Förderbedarfe müssen bei der künftigen Beschulung im Fokus behalten werden und einer Verfestigung durch gezielte schulische und ambulante Fördermaßnahmen entgegengewirkt werden.</w:t>
      </w:r>
      <w:r>
        <w:rPr>
          <w:rFonts w:asciiTheme="minorHAnsi" w:hAnsiTheme="minorHAnsi" w:cstheme="minorHAnsi"/>
          <w:sz w:val="22"/>
          <w:szCs w:val="22"/>
        </w:rPr>
        <w:t xml:space="preserve"> </w:t>
      </w:r>
      <w:r w:rsidRPr="005A4FAE">
        <w:rPr>
          <w:rFonts w:asciiTheme="minorHAnsi" w:hAnsiTheme="minorHAnsi" w:cstheme="minorHAnsi"/>
          <w:sz w:val="22"/>
          <w:szCs w:val="22"/>
        </w:rPr>
        <w:t>In den übrigen begutachteten Entwicklungsbereichen zeigt XX hingegen einen (nahezu) alters- entsprechenden Entwicklungsstand. Es wird daher empfohlen, keinen Bedarf an sonderpädagogischer Unterstützung festzustellen.</w:t>
      </w:r>
    </w:p>
    <w:p w14:paraId="0A40881A" w14:textId="77777777" w:rsidR="00B40521" w:rsidRDefault="00B40521" w:rsidP="00B40521">
      <w:pPr>
        <w:pStyle w:val="Listenabsatz"/>
        <w:spacing w:line="276" w:lineRule="auto"/>
        <w:ind w:left="360"/>
        <w:jc w:val="both"/>
        <w:rPr>
          <w:rFonts w:asciiTheme="minorHAnsi" w:hAnsiTheme="minorHAnsi" w:cstheme="minorHAnsi"/>
        </w:rPr>
      </w:pPr>
    </w:p>
    <w:p w14:paraId="4DB0C831" w14:textId="50817849" w:rsidR="001675C2" w:rsidRDefault="001675C2" w:rsidP="004E23B2">
      <w:pPr>
        <w:pStyle w:val="Listenabsatz"/>
        <w:numPr>
          <w:ilvl w:val="0"/>
          <w:numId w:val="5"/>
        </w:numPr>
        <w:spacing w:line="276" w:lineRule="auto"/>
        <w:jc w:val="both"/>
        <w:rPr>
          <w:rFonts w:asciiTheme="majorHAnsi" w:hAnsiTheme="majorHAnsi" w:cstheme="majorHAnsi"/>
          <w:b/>
          <w:bCs/>
        </w:rPr>
      </w:pPr>
      <w:r w:rsidRPr="001675C2">
        <w:rPr>
          <w:rFonts w:asciiTheme="majorHAnsi" w:hAnsiTheme="majorHAnsi" w:cstheme="majorHAnsi"/>
          <w:b/>
          <w:bCs/>
        </w:rPr>
        <w:t>Aussagen zum künftigen Lern- und Förderprozess</w:t>
      </w:r>
    </w:p>
    <w:p w14:paraId="76D6840A" w14:textId="5C6ADD69"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Ergänzen</w:t>
      </w:r>
    </w:p>
    <w:p w14:paraId="76267EC9" w14:textId="6219120E" w:rsidR="005A4FAE" w:rsidRPr="005A4FAE" w:rsidRDefault="005A4FAE" w:rsidP="005A4FAE">
      <w:pPr>
        <w:pStyle w:val="Listenabsatz"/>
        <w:numPr>
          <w:ilvl w:val="0"/>
          <w:numId w:val="8"/>
        </w:num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Vorschläge für nächste Schritte didaktischer und methodischer Art, z.B. sprachsensibler Unterricht, korrektives Feedback, Sprache der Lehrkräfte, …unter Berücksichtigung der Erkenntnisse aus Punkt 3)</w:t>
      </w:r>
    </w:p>
    <w:p w14:paraId="3DDAD796" w14:textId="2132EF93" w:rsidR="005A4FAE" w:rsidRPr="005A4FAE" w:rsidRDefault="005A4FAE" w:rsidP="005A4FAE">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Pr="005A4FAE">
        <w:rPr>
          <w:rFonts w:asciiTheme="minorHAnsi" w:hAnsiTheme="minorHAnsi" w:cstheme="minorHAnsi"/>
          <w:sz w:val="22"/>
          <w:szCs w:val="22"/>
        </w:rPr>
        <w:t>orschläge notwendiger Fördermaßnahmen, ggf. sonderpädagogischer Maßnahmen</w:t>
      </w:r>
    </w:p>
    <w:p w14:paraId="0F8D64FF" w14:textId="1EE393DB" w:rsidR="005A4FAE" w:rsidRPr="005A4FAE" w:rsidRDefault="005A4FAE" w:rsidP="005A4FAE">
      <w:pPr>
        <w:pStyle w:val="Listenabsatz"/>
        <w:numPr>
          <w:ilvl w:val="0"/>
          <w:numId w:val="8"/>
        </w:num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ggf. Vorschläge zum Förderplan bzw. zur Fortschreibung des Förderplanes</w:t>
      </w:r>
    </w:p>
    <w:p w14:paraId="17B434AA" w14:textId="2F5C91FE" w:rsidR="00717910" w:rsidRPr="005A4FAE" w:rsidRDefault="005A4FAE" w:rsidP="005A4FAE">
      <w:pPr>
        <w:pStyle w:val="Listenabsatz"/>
        <w:numPr>
          <w:ilvl w:val="0"/>
          <w:numId w:val="8"/>
        </w:num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Optional: Vorschläge zu weiterer Beratung oder außerschulischen Hilfen</w:t>
      </w:r>
    </w:p>
    <w:p w14:paraId="76692FB7" w14:textId="7659F92B" w:rsidR="00CD0089" w:rsidRPr="0045254C" w:rsidRDefault="005C52E0" w:rsidP="004E23B2">
      <w:pPr>
        <w:pStyle w:val="Listenabsatz"/>
        <w:numPr>
          <w:ilvl w:val="0"/>
          <w:numId w:val="5"/>
        </w:numPr>
        <w:spacing w:line="276" w:lineRule="auto"/>
        <w:jc w:val="both"/>
        <w:rPr>
          <w:rFonts w:asciiTheme="majorHAnsi" w:hAnsiTheme="majorHAnsi" w:cstheme="majorHAnsi"/>
          <w:b/>
          <w:bCs/>
          <w:sz w:val="28"/>
          <w:szCs w:val="28"/>
        </w:rPr>
      </w:pPr>
      <w:r w:rsidRPr="0045254C">
        <w:rPr>
          <w:rFonts w:asciiTheme="majorHAnsi" w:hAnsiTheme="majorHAnsi" w:cstheme="majorHAnsi"/>
          <w:b/>
          <w:bCs/>
        </w:rPr>
        <w:t>Aussagen zu den erforderlichen schulischen Rahmenbedingungen</w:t>
      </w:r>
    </w:p>
    <w:p w14:paraId="569EF1B4" w14:textId="77777777"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Aussagen zu erforderlichen organisatorischen, sächlichen und personellen Bedingungen</w:t>
      </w:r>
    </w:p>
    <w:p w14:paraId="2AAB5A3D" w14:textId="77777777" w:rsidR="00FE1211" w:rsidRPr="00FE1211" w:rsidRDefault="00FE1211" w:rsidP="00FE1211">
      <w:pPr>
        <w:spacing w:line="276" w:lineRule="auto"/>
        <w:jc w:val="both"/>
        <w:rPr>
          <w:rFonts w:asciiTheme="minorHAnsi" w:hAnsiTheme="minorHAnsi" w:cstheme="minorHAnsi"/>
          <w:sz w:val="22"/>
          <w:szCs w:val="22"/>
        </w:rPr>
      </w:pPr>
      <w:r w:rsidRPr="00FE1211">
        <w:rPr>
          <w:rFonts w:asciiTheme="minorHAnsi" w:hAnsiTheme="minorHAnsi" w:cstheme="minorHAnsi"/>
          <w:b/>
          <w:bCs/>
          <w:i/>
          <w:iCs/>
          <w:color w:val="FF0000"/>
          <w:sz w:val="22"/>
          <w:szCs w:val="22"/>
        </w:rPr>
        <w:t>Mögliche Aussagen zu:</w:t>
      </w:r>
    </w:p>
    <w:p w14:paraId="0AB19375" w14:textId="2372199D" w:rsidR="00FE1211" w:rsidRPr="00FE1211" w:rsidRDefault="00FE1211" w:rsidP="00FE1211">
      <w:pPr>
        <w:pStyle w:val="Listenabsatz"/>
        <w:numPr>
          <w:ilvl w:val="0"/>
          <w:numId w:val="8"/>
        </w:numPr>
        <w:spacing w:line="276" w:lineRule="auto"/>
        <w:jc w:val="both"/>
        <w:rPr>
          <w:rFonts w:asciiTheme="minorHAnsi" w:hAnsiTheme="minorHAnsi" w:cstheme="minorHAnsi"/>
          <w:sz w:val="22"/>
          <w:szCs w:val="22"/>
        </w:rPr>
      </w:pPr>
      <w:r w:rsidRPr="00FE1211">
        <w:rPr>
          <w:rFonts w:asciiTheme="minorHAnsi" w:hAnsiTheme="minorHAnsi" w:cstheme="minorHAnsi"/>
          <w:sz w:val="22"/>
          <w:szCs w:val="22"/>
        </w:rPr>
        <w:t>Sitzplatz</w:t>
      </w:r>
    </w:p>
    <w:p w14:paraId="597292F2" w14:textId="11DBB026" w:rsidR="00FE1211" w:rsidRPr="00FE1211" w:rsidRDefault="00FE1211" w:rsidP="00FE1211">
      <w:pPr>
        <w:pStyle w:val="Listenabsatz"/>
        <w:numPr>
          <w:ilvl w:val="0"/>
          <w:numId w:val="8"/>
        </w:numPr>
        <w:spacing w:line="276" w:lineRule="auto"/>
        <w:jc w:val="both"/>
        <w:rPr>
          <w:rFonts w:asciiTheme="minorHAnsi" w:hAnsiTheme="minorHAnsi" w:cstheme="minorHAnsi"/>
          <w:sz w:val="22"/>
          <w:szCs w:val="22"/>
        </w:rPr>
      </w:pPr>
      <w:r w:rsidRPr="00FE1211">
        <w:rPr>
          <w:rFonts w:asciiTheme="minorHAnsi" w:hAnsiTheme="minorHAnsi" w:cstheme="minorHAnsi"/>
          <w:sz w:val="22"/>
          <w:szCs w:val="22"/>
        </w:rPr>
        <w:t>notwendige räumliche Gegebenheiten (Schallschutz etc.)</w:t>
      </w:r>
    </w:p>
    <w:p w14:paraId="1B7C2489" w14:textId="35C393B4" w:rsidR="00FE1211" w:rsidRPr="00FE1211" w:rsidRDefault="00FE1211" w:rsidP="00FE1211">
      <w:pPr>
        <w:pStyle w:val="Listenabsatz"/>
        <w:numPr>
          <w:ilvl w:val="0"/>
          <w:numId w:val="8"/>
        </w:numPr>
        <w:spacing w:line="276" w:lineRule="auto"/>
        <w:jc w:val="both"/>
        <w:rPr>
          <w:rFonts w:asciiTheme="minorHAnsi" w:hAnsiTheme="minorHAnsi" w:cstheme="minorHAnsi"/>
          <w:sz w:val="22"/>
          <w:szCs w:val="22"/>
        </w:rPr>
      </w:pPr>
      <w:r w:rsidRPr="00FE1211">
        <w:rPr>
          <w:rFonts w:asciiTheme="minorHAnsi" w:hAnsiTheme="minorHAnsi" w:cstheme="minorHAnsi"/>
          <w:sz w:val="22"/>
          <w:szCs w:val="22"/>
        </w:rPr>
        <w:t>Zusammenarbeit mit Eltern</w:t>
      </w:r>
    </w:p>
    <w:p w14:paraId="4D3CEB8A" w14:textId="77777777" w:rsidR="00FE1211" w:rsidRDefault="00FE1211" w:rsidP="00FE1211">
      <w:pPr>
        <w:pStyle w:val="Listenabsatz"/>
        <w:numPr>
          <w:ilvl w:val="0"/>
          <w:numId w:val="8"/>
        </w:numPr>
        <w:spacing w:line="276" w:lineRule="auto"/>
        <w:jc w:val="both"/>
        <w:rPr>
          <w:rFonts w:asciiTheme="minorHAnsi" w:hAnsiTheme="minorHAnsi" w:cstheme="minorHAnsi"/>
          <w:sz w:val="22"/>
          <w:szCs w:val="22"/>
        </w:rPr>
      </w:pPr>
      <w:r w:rsidRPr="00FE1211">
        <w:rPr>
          <w:rFonts w:asciiTheme="minorHAnsi" w:hAnsiTheme="minorHAnsi" w:cstheme="minorHAnsi"/>
          <w:sz w:val="22"/>
          <w:szCs w:val="22"/>
        </w:rPr>
        <w:t>ggf. Hinweise auf weitere außerschulische Möglichkeiten der Unterstützung</w:t>
      </w:r>
    </w:p>
    <w:p w14:paraId="0293BB89" w14:textId="3879389A" w:rsidR="00CD0089"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Wenn keine besonderen Rahmenbedingungen erforderlich sind – Textbaustein: Über die dargestellten persönlichen Fördermaßnahmen hinaus sind keine weiteren organisatorischen, personellen bzw. sächlichen Maßnahmen notwendig.</w:t>
      </w:r>
    </w:p>
    <w:p w14:paraId="1D7D4DBB" w14:textId="6B1BB3FB" w:rsidR="00FE1211" w:rsidRDefault="00FE1211" w:rsidP="00FE1211">
      <w:pPr>
        <w:pStyle w:val="Listenabsatz"/>
        <w:spacing w:line="276" w:lineRule="auto"/>
        <w:ind w:left="785"/>
        <w:jc w:val="both"/>
        <w:rPr>
          <w:rFonts w:asciiTheme="minorHAnsi" w:hAnsiTheme="minorHAnsi" w:cstheme="minorHAnsi"/>
          <w:sz w:val="22"/>
          <w:szCs w:val="22"/>
        </w:rPr>
      </w:pPr>
    </w:p>
    <w:p w14:paraId="20D4951A" w14:textId="77777777" w:rsidR="00FE1211" w:rsidRPr="00FE1211" w:rsidRDefault="00FE1211" w:rsidP="00FE1211">
      <w:pPr>
        <w:pStyle w:val="Listenabsatz"/>
        <w:spacing w:line="276" w:lineRule="auto"/>
        <w:ind w:left="785"/>
        <w:jc w:val="both"/>
        <w:rPr>
          <w:rFonts w:asciiTheme="minorHAnsi" w:hAnsiTheme="minorHAnsi" w:cstheme="minorHAnsi"/>
          <w:sz w:val="22"/>
          <w:szCs w:val="22"/>
        </w:rPr>
      </w:pPr>
    </w:p>
    <w:p w14:paraId="59B00541" w14:textId="2FC23446" w:rsidR="00CD0089" w:rsidRPr="00E13C7C" w:rsidRDefault="00CD0089" w:rsidP="004E23B2">
      <w:pPr>
        <w:spacing w:line="276" w:lineRule="auto"/>
        <w:jc w:val="both"/>
        <w:rPr>
          <w:rFonts w:asciiTheme="majorHAnsi" w:hAnsiTheme="majorHAnsi" w:cstheme="majorHAnsi"/>
        </w:rPr>
      </w:pPr>
      <w:r w:rsidRPr="00E13C7C">
        <w:rPr>
          <w:rFonts w:asciiTheme="majorHAnsi" w:hAnsiTheme="majorHAnsi" w:cstheme="majorHAnsi"/>
        </w:rPr>
        <w:t xml:space="preserve">Musterstadt, </w:t>
      </w:r>
      <w:r w:rsidR="00E13C7C">
        <w:rPr>
          <w:rFonts w:asciiTheme="majorHAnsi" w:hAnsiTheme="majorHAnsi" w:cstheme="majorHAnsi"/>
        </w:rPr>
        <w:fldChar w:fldCharType="begin"/>
      </w:r>
      <w:r w:rsidR="00E13C7C">
        <w:rPr>
          <w:rFonts w:asciiTheme="majorHAnsi" w:hAnsiTheme="majorHAnsi" w:cstheme="majorHAnsi"/>
        </w:rPr>
        <w:instrText xml:space="preserve"> TIME \@ "d. MMMM yyyy" </w:instrText>
      </w:r>
      <w:r w:rsidR="00E13C7C">
        <w:rPr>
          <w:rFonts w:asciiTheme="majorHAnsi" w:hAnsiTheme="majorHAnsi" w:cstheme="majorHAnsi"/>
        </w:rPr>
        <w:fldChar w:fldCharType="separate"/>
      </w:r>
      <w:r w:rsidR="001A0B68">
        <w:rPr>
          <w:rFonts w:asciiTheme="majorHAnsi" w:hAnsiTheme="majorHAnsi" w:cstheme="majorHAnsi"/>
          <w:noProof/>
        </w:rPr>
        <w:t>10. Januar 2022</w:t>
      </w:r>
      <w:r w:rsidR="00E13C7C">
        <w:rPr>
          <w:rFonts w:asciiTheme="majorHAnsi" w:hAnsiTheme="majorHAnsi" w:cstheme="majorHAnsi"/>
        </w:rPr>
        <w:fldChar w:fldCharType="end"/>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tblGrid>
      <w:tr w:rsidR="00CD0089" w:rsidRPr="00D56747" w14:paraId="3EB52D7E" w14:textId="77777777" w:rsidTr="00E13C7C">
        <w:trPr>
          <w:trHeight w:val="1247"/>
          <w:jc w:val="center"/>
        </w:trPr>
        <w:tc>
          <w:tcPr>
            <w:tcW w:w="4252" w:type="dxa"/>
            <w:tcBorders>
              <w:top w:val="nil"/>
              <w:left w:val="nil"/>
              <w:bottom w:val="single" w:sz="4" w:space="0" w:color="auto"/>
              <w:right w:val="nil"/>
            </w:tcBorders>
            <w:shd w:val="clear" w:color="auto" w:fill="auto"/>
          </w:tcPr>
          <w:p w14:paraId="1997387C" w14:textId="77777777" w:rsidR="00CD0089" w:rsidRPr="00D56747" w:rsidRDefault="00CD0089" w:rsidP="004E23B2">
            <w:pPr>
              <w:pStyle w:val="Listenabsatz"/>
              <w:spacing w:line="276" w:lineRule="auto"/>
              <w:jc w:val="both"/>
              <w:rPr>
                <w:rFonts w:ascii="Calibri" w:hAnsi="Calibri" w:cs="Calibri"/>
              </w:rPr>
            </w:pPr>
          </w:p>
        </w:tc>
        <w:tc>
          <w:tcPr>
            <w:tcW w:w="567" w:type="dxa"/>
            <w:tcBorders>
              <w:top w:val="nil"/>
              <w:left w:val="nil"/>
              <w:bottom w:val="nil"/>
              <w:right w:val="nil"/>
            </w:tcBorders>
            <w:shd w:val="clear" w:color="auto" w:fill="auto"/>
          </w:tcPr>
          <w:p w14:paraId="595EBB0C" w14:textId="77777777" w:rsidR="00CD0089" w:rsidRPr="00D56747" w:rsidRDefault="00CD0089" w:rsidP="004E23B2">
            <w:pPr>
              <w:pStyle w:val="Listenabsatz"/>
              <w:spacing w:line="276" w:lineRule="auto"/>
              <w:jc w:val="both"/>
              <w:rPr>
                <w:rFonts w:ascii="Calibri" w:hAnsi="Calibri" w:cs="Calibri"/>
              </w:rPr>
            </w:pPr>
          </w:p>
        </w:tc>
        <w:tc>
          <w:tcPr>
            <w:tcW w:w="4252" w:type="dxa"/>
            <w:tcBorders>
              <w:top w:val="nil"/>
              <w:left w:val="nil"/>
              <w:bottom w:val="single" w:sz="4" w:space="0" w:color="auto"/>
              <w:right w:val="nil"/>
            </w:tcBorders>
            <w:shd w:val="clear" w:color="auto" w:fill="auto"/>
            <w:vAlign w:val="center"/>
          </w:tcPr>
          <w:p w14:paraId="223AA413" w14:textId="76EF490F" w:rsidR="00CD0089" w:rsidRPr="00D56747" w:rsidRDefault="00CD0089" w:rsidP="004E23B2">
            <w:pPr>
              <w:pStyle w:val="Listenabsatz"/>
              <w:spacing w:line="276" w:lineRule="auto"/>
              <w:ind w:left="0"/>
              <w:jc w:val="both"/>
              <w:rPr>
                <w:rFonts w:ascii="Calibri" w:hAnsi="Calibri" w:cs="Calibri"/>
              </w:rPr>
            </w:pPr>
          </w:p>
        </w:tc>
      </w:tr>
      <w:tr w:rsidR="00CD0089" w:rsidRPr="00D56747" w14:paraId="6D00F9E7" w14:textId="77777777" w:rsidTr="00515247">
        <w:trPr>
          <w:jc w:val="center"/>
        </w:trPr>
        <w:tc>
          <w:tcPr>
            <w:tcW w:w="4252" w:type="dxa"/>
            <w:tcBorders>
              <w:left w:val="nil"/>
              <w:bottom w:val="nil"/>
              <w:right w:val="nil"/>
            </w:tcBorders>
            <w:shd w:val="clear" w:color="auto" w:fill="auto"/>
          </w:tcPr>
          <w:p w14:paraId="479F0447" w14:textId="6311BF60"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1</w:t>
            </w:r>
          </w:p>
          <w:p w14:paraId="0E2078FB" w14:textId="33972C40"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 Schule</w:t>
            </w:r>
          </w:p>
        </w:tc>
        <w:tc>
          <w:tcPr>
            <w:tcW w:w="567" w:type="dxa"/>
            <w:tcBorders>
              <w:top w:val="nil"/>
              <w:left w:val="nil"/>
              <w:bottom w:val="nil"/>
              <w:right w:val="nil"/>
            </w:tcBorders>
            <w:shd w:val="clear" w:color="auto" w:fill="auto"/>
          </w:tcPr>
          <w:p w14:paraId="0ECDFE77" w14:textId="77777777" w:rsidR="00CD0089" w:rsidRPr="00D56747" w:rsidRDefault="00CD0089" w:rsidP="004E23B2">
            <w:pPr>
              <w:pStyle w:val="Listenabsatz"/>
              <w:spacing w:line="276" w:lineRule="auto"/>
              <w:jc w:val="both"/>
              <w:rPr>
                <w:rFonts w:ascii="Calibri" w:hAnsi="Calibri" w:cs="Calibri"/>
              </w:rPr>
            </w:pPr>
          </w:p>
        </w:tc>
        <w:tc>
          <w:tcPr>
            <w:tcW w:w="4252" w:type="dxa"/>
            <w:tcBorders>
              <w:left w:val="nil"/>
              <w:bottom w:val="nil"/>
              <w:right w:val="nil"/>
            </w:tcBorders>
            <w:shd w:val="clear" w:color="auto" w:fill="auto"/>
          </w:tcPr>
          <w:p w14:paraId="0FA7E770" w14:textId="5AFDF5F3"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2</w:t>
            </w:r>
          </w:p>
          <w:p w14:paraId="37665CC0" w14:textId="238BD03D"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w:t>
            </w:r>
            <w:r w:rsidRPr="00D56747">
              <w:rPr>
                <w:rFonts w:ascii="Calibri" w:hAnsi="Calibri" w:cs="Calibri"/>
              </w:rPr>
              <w:t xml:space="preserve"> </w:t>
            </w:r>
            <w:r>
              <w:rPr>
                <w:rFonts w:ascii="Calibri" w:hAnsi="Calibri" w:cs="Calibri"/>
              </w:rPr>
              <w:t>Schule</w:t>
            </w:r>
          </w:p>
        </w:tc>
      </w:tr>
      <w:tr w:rsidR="00E13C7C" w:rsidRPr="00D56747" w14:paraId="2FE72168" w14:textId="77777777" w:rsidTr="00515247">
        <w:trPr>
          <w:trHeight w:val="1247"/>
          <w:jc w:val="center"/>
        </w:trPr>
        <w:tc>
          <w:tcPr>
            <w:tcW w:w="4252" w:type="dxa"/>
            <w:tcBorders>
              <w:top w:val="nil"/>
              <w:left w:val="nil"/>
              <w:right w:val="nil"/>
            </w:tcBorders>
            <w:shd w:val="clear" w:color="auto" w:fill="auto"/>
          </w:tcPr>
          <w:p w14:paraId="29B1094C" w14:textId="77777777" w:rsidR="00E13C7C" w:rsidRPr="00E13C7C" w:rsidRDefault="00E13C7C" w:rsidP="004E23B2">
            <w:pPr>
              <w:pStyle w:val="Listenabsatz"/>
              <w:spacing w:line="276" w:lineRule="auto"/>
              <w:ind w:left="0"/>
              <w:jc w:val="both"/>
              <w:rPr>
                <w:rFonts w:asciiTheme="majorHAnsi" w:hAnsiTheme="majorHAnsi" w:cstheme="majorHAnsi"/>
              </w:rPr>
            </w:pPr>
          </w:p>
        </w:tc>
        <w:tc>
          <w:tcPr>
            <w:tcW w:w="567" w:type="dxa"/>
            <w:tcBorders>
              <w:top w:val="nil"/>
              <w:left w:val="nil"/>
              <w:bottom w:val="nil"/>
              <w:right w:val="nil"/>
            </w:tcBorders>
            <w:shd w:val="clear" w:color="auto" w:fill="auto"/>
          </w:tcPr>
          <w:p w14:paraId="07BE6BAD"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2F356EC4" w14:textId="77777777" w:rsidR="00E13C7C" w:rsidRPr="00E13C7C" w:rsidRDefault="00E13C7C" w:rsidP="004E23B2">
            <w:pPr>
              <w:pStyle w:val="Listenabsatz"/>
              <w:spacing w:line="276" w:lineRule="auto"/>
              <w:ind w:left="0"/>
              <w:jc w:val="both"/>
              <w:rPr>
                <w:rFonts w:asciiTheme="majorHAnsi" w:hAnsiTheme="majorHAnsi" w:cstheme="majorHAnsi"/>
              </w:rPr>
            </w:pPr>
          </w:p>
        </w:tc>
      </w:tr>
      <w:tr w:rsidR="00E13C7C" w:rsidRPr="00D56747" w14:paraId="6F52268D" w14:textId="77777777" w:rsidTr="00515247">
        <w:trPr>
          <w:jc w:val="center"/>
        </w:trPr>
        <w:tc>
          <w:tcPr>
            <w:tcW w:w="4252" w:type="dxa"/>
            <w:tcBorders>
              <w:left w:val="nil"/>
              <w:bottom w:val="nil"/>
              <w:right w:val="nil"/>
            </w:tcBorders>
            <w:shd w:val="clear" w:color="auto" w:fill="auto"/>
          </w:tcPr>
          <w:p w14:paraId="723B93C9" w14:textId="77777777" w:rsidR="00E13C7C" w:rsidRPr="00E13C7C" w:rsidRDefault="00E13C7C"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Schulleitung</w:t>
            </w:r>
          </w:p>
          <w:p w14:paraId="324FC3DE" w14:textId="6E15BD64" w:rsidR="00E13C7C" w:rsidRPr="00E13C7C" w:rsidRDefault="00E13C7C" w:rsidP="004E23B2">
            <w:pPr>
              <w:pStyle w:val="Listenabsatz"/>
              <w:spacing w:line="276" w:lineRule="auto"/>
              <w:ind w:left="0"/>
              <w:jc w:val="both"/>
              <w:rPr>
                <w:rFonts w:asciiTheme="minorHAnsi" w:hAnsiTheme="minorHAnsi" w:cstheme="minorHAnsi"/>
              </w:rPr>
            </w:pPr>
            <w:r w:rsidRPr="00E13C7C">
              <w:rPr>
                <w:rFonts w:asciiTheme="minorHAnsi" w:hAnsiTheme="minorHAnsi" w:cstheme="minorHAnsi"/>
              </w:rPr>
              <w:t>Schulleiter/in, Schule</w:t>
            </w:r>
          </w:p>
        </w:tc>
        <w:tc>
          <w:tcPr>
            <w:tcW w:w="567" w:type="dxa"/>
            <w:tcBorders>
              <w:top w:val="nil"/>
              <w:left w:val="nil"/>
              <w:bottom w:val="nil"/>
              <w:right w:val="nil"/>
            </w:tcBorders>
            <w:shd w:val="clear" w:color="auto" w:fill="auto"/>
          </w:tcPr>
          <w:p w14:paraId="3919DD23"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3045581D" w14:textId="77777777" w:rsidR="00E13C7C" w:rsidRPr="00E13C7C" w:rsidRDefault="00E13C7C" w:rsidP="004E23B2">
            <w:pPr>
              <w:pStyle w:val="Listenabsatz"/>
              <w:spacing w:line="276" w:lineRule="auto"/>
              <w:ind w:left="0"/>
              <w:jc w:val="both"/>
              <w:rPr>
                <w:rFonts w:asciiTheme="majorHAnsi" w:hAnsiTheme="majorHAnsi" w:cstheme="majorHAnsi"/>
              </w:rPr>
            </w:pPr>
          </w:p>
        </w:tc>
      </w:tr>
    </w:tbl>
    <w:p w14:paraId="65E44459" w14:textId="47557B75" w:rsidR="00CD0089" w:rsidRDefault="00CD0089" w:rsidP="004E23B2">
      <w:pPr>
        <w:spacing w:line="276" w:lineRule="auto"/>
        <w:jc w:val="both"/>
        <w:rPr>
          <w:rFonts w:asciiTheme="minorHAnsi" w:hAnsiTheme="minorHAnsi" w:cstheme="minorHAnsi"/>
          <w:sz w:val="22"/>
          <w:szCs w:val="22"/>
        </w:rPr>
      </w:pPr>
    </w:p>
    <w:p w14:paraId="356E2008" w14:textId="360B617E" w:rsidR="00E13C7C" w:rsidRDefault="00515247" w:rsidP="004E23B2">
      <w:pPr>
        <w:spacing w:line="276" w:lineRule="auto"/>
        <w:jc w:val="both"/>
        <w:rPr>
          <w:rFonts w:asciiTheme="majorHAnsi" w:hAnsiTheme="majorHAnsi" w:cstheme="majorHAnsi"/>
          <w:b/>
          <w:bCs/>
        </w:rPr>
      </w:pPr>
      <w:r w:rsidRPr="00515247">
        <w:rPr>
          <w:rFonts w:asciiTheme="majorHAnsi" w:hAnsiTheme="majorHAnsi" w:cstheme="majorHAnsi"/>
          <w:b/>
          <w:bCs/>
        </w:rPr>
        <w:t>Anlagen</w:t>
      </w:r>
    </w:p>
    <w:p w14:paraId="6DA7F324" w14:textId="182E4C64" w:rsidR="00515247" w:rsidRDefault="00515247" w:rsidP="004E23B2">
      <w:pPr>
        <w:spacing w:line="276" w:lineRule="auto"/>
        <w:jc w:val="both"/>
        <w:rPr>
          <w:rFonts w:asciiTheme="majorHAnsi" w:hAnsiTheme="majorHAnsi" w:cstheme="majorHAnsi"/>
          <w:b/>
          <w:bCs/>
        </w:rPr>
      </w:pPr>
      <w:r w:rsidRPr="00515247">
        <w:rPr>
          <w:rFonts w:asciiTheme="minorHAnsi" w:hAnsiTheme="minorHAnsi" w:cstheme="minorHAnsi"/>
          <w:b/>
          <w:bCs/>
          <w:i/>
          <w:iCs/>
          <w:color w:val="FF0000"/>
          <w:sz w:val="22"/>
          <w:szCs w:val="22"/>
        </w:rPr>
        <w:t>Überflüssiges löschen, fehlendes ergänzen!</w:t>
      </w:r>
    </w:p>
    <w:p w14:paraId="32A55738" w14:textId="4473EBCE"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Zeugniskopien</w:t>
      </w:r>
    </w:p>
    <w:p w14:paraId="0C0FCB40" w14:textId="1E2BECEC"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Förderplanung</w:t>
      </w:r>
    </w:p>
    <w:p w14:paraId="5E24E394" w14:textId="12559716"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Weitere Anlagen (Entwicklungsberichte, ILE, Berichte Therapeuten, Schuleingangsuntersuchung</w:t>
      </w:r>
      <w:r w:rsidR="001C6400">
        <w:rPr>
          <w:rFonts w:asciiTheme="minorHAnsi" w:hAnsiTheme="minorHAnsi" w:cstheme="minorHAnsi"/>
          <w:sz w:val="22"/>
          <w:szCs w:val="22"/>
        </w:rPr>
        <w:t>)</w:t>
      </w:r>
    </w:p>
    <w:sectPr w:rsidR="00515247" w:rsidRPr="00515247" w:rsidSect="00534C59">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FC7B" w14:textId="77777777" w:rsidR="00121D07" w:rsidRDefault="00121D07" w:rsidP="00FE2899">
      <w:r>
        <w:separator/>
      </w:r>
    </w:p>
  </w:endnote>
  <w:endnote w:type="continuationSeparator" w:id="0">
    <w:p w14:paraId="22AD51DF" w14:textId="77777777" w:rsidR="00121D07" w:rsidRDefault="00121D07" w:rsidP="00F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55636486"/>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44ED4E35" w14:textId="091BB93E" w:rsidR="00226A56" w:rsidRPr="00226A56" w:rsidRDefault="00226A56">
            <w:pPr>
              <w:pStyle w:val="Fuzeile"/>
              <w:jc w:val="right"/>
              <w:rPr>
                <w:rFonts w:asciiTheme="majorHAnsi" w:hAnsiTheme="majorHAnsi" w:cstheme="majorHAnsi"/>
                <w:sz w:val="20"/>
                <w:szCs w:val="20"/>
              </w:rPr>
            </w:pPr>
            <w:r w:rsidRPr="00226A56">
              <w:rPr>
                <w:rFonts w:asciiTheme="majorHAnsi" w:hAnsiTheme="majorHAnsi" w:cstheme="majorHAnsi"/>
                <w:sz w:val="20"/>
                <w:szCs w:val="20"/>
              </w:rPr>
              <w:t xml:space="preserve">Seite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PAGE</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r w:rsidRPr="00226A56">
              <w:rPr>
                <w:rFonts w:asciiTheme="majorHAnsi" w:hAnsiTheme="majorHAnsi" w:cstheme="majorHAnsi"/>
                <w:sz w:val="20"/>
                <w:szCs w:val="20"/>
              </w:rPr>
              <w:t xml:space="preserve"> von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NUMPAGES</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p>
        </w:sdtContent>
      </w:sdt>
    </w:sdtContent>
  </w:sdt>
  <w:p w14:paraId="16E00288" w14:textId="77777777" w:rsidR="00226A56" w:rsidRPr="00226A56" w:rsidRDefault="00226A56">
    <w:pPr>
      <w:pStyle w:val="Fuzeile"/>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226" w14:textId="6B4A2816" w:rsidR="00226A56" w:rsidRDefault="00226A56" w:rsidP="00226A56">
    <w:pPr>
      <w:tabs>
        <w:tab w:val="center" w:pos="4550"/>
        <w:tab w:val="left" w:pos="5818"/>
      </w:tabs>
      <w:ind w:right="260"/>
      <w:rPr>
        <w:color w:val="222A35" w:themeColor="text2" w:themeShade="80"/>
      </w:rPr>
    </w:pPr>
  </w:p>
  <w:p w14:paraId="347266AE" w14:textId="77777777" w:rsidR="00226A56" w:rsidRDefault="00226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28ED" w14:textId="77777777" w:rsidR="00121D07" w:rsidRDefault="00121D07" w:rsidP="00FE2899">
      <w:r>
        <w:separator/>
      </w:r>
    </w:p>
  </w:footnote>
  <w:footnote w:type="continuationSeparator" w:id="0">
    <w:p w14:paraId="6B4EB670" w14:textId="77777777" w:rsidR="00121D07" w:rsidRDefault="00121D07" w:rsidP="00FE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6D0" w14:textId="44799880" w:rsidR="00FE2899" w:rsidRPr="00226A56" w:rsidRDefault="00226A56">
    <w:pPr>
      <w:pStyle w:val="Kopfzeile"/>
      <w:rPr>
        <w:rStyle w:val="SchwacherVerweis"/>
        <w:rFonts w:asciiTheme="majorHAnsi" w:hAnsiTheme="majorHAnsi" w:cstheme="majorHAnsi"/>
      </w:rPr>
    </w:pPr>
    <w:r w:rsidRPr="00226A56">
      <w:rPr>
        <w:rStyle w:val="SchwacherVerweis"/>
        <w:rFonts w:asciiTheme="majorHAnsi" w:hAnsiTheme="majorHAnsi" w:cstheme="majorHAnsi"/>
        <w:b/>
        <w:bCs/>
      </w:rPr>
      <w:t>Fördergutachten:</w:t>
    </w:r>
    <w:r w:rsidRPr="00226A56">
      <w:rPr>
        <w:rStyle w:val="SchwacherVerweis"/>
        <w:rFonts w:asciiTheme="majorHAnsi" w:hAnsiTheme="majorHAnsi" w:cstheme="majorHAnsi"/>
      </w:rPr>
      <w:t xml:space="preserve"> Mustermann, Max</w:t>
    </w:r>
    <w:r w:rsidRPr="00226A56">
      <w:rPr>
        <w:rStyle w:val="SchwacherVerweis"/>
        <w:rFonts w:asciiTheme="majorHAnsi" w:hAnsiTheme="majorHAnsi" w:cstheme="majorHAnsi"/>
      </w:rPr>
      <w:tab/>
    </w:r>
    <w:r w:rsidRPr="00226A56">
      <w:rPr>
        <w:rStyle w:val="SchwacherVerweis"/>
        <w:rFonts w:asciiTheme="majorHAnsi" w:hAnsiTheme="majorHAnsi" w:cstheme="majorHAnsi"/>
      </w:rPr>
      <w:tab/>
      <w:t>geb. 31.02.2012</w:t>
    </w:r>
  </w:p>
  <w:p w14:paraId="67813338" w14:textId="77777777" w:rsidR="00FE2899" w:rsidRDefault="00FE2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E34B" w14:textId="77777777" w:rsidR="00AE1A43" w:rsidRPr="00944AD8" w:rsidRDefault="00AE1A43" w:rsidP="00AE1A43">
    <w:pPr>
      <w:tabs>
        <w:tab w:val="left" w:pos="3620"/>
        <w:tab w:val="left" w:pos="3964"/>
      </w:tabs>
      <w:jc w:val="center"/>
      <w:rPr>
        <w:rStyle w:val="SchwacherVerweis"/>
        <w:rFonts w:asciiTheme="majorHAnsi" w:hAnsiTheme="majorHAnsi" w:cstheme="majorHAnsi"/>
      </w:rPr>
    </w:pPr>
    <w:r w:rsidRPr="00944AD8">
      <w:rPr>
        <w:rStyle w:val="SchwacherVerweis"/>
        <w:rFonts w:asciiTheme="majorHAnsi" w:hAnsiTheme="majorHAnsi" w:cstheme="majorHAnsi"/>
      </w:rPr>
      <w:t>Regionales Landesamt für Schule und Bildung Lüneburg (RLSB)</w:t>
    </w:r>
  </w:p>
  <w:p w14:paraId="56A3F1DF" w14:textId="77D1093D" w:rsidR="00AE1A43" w:rsidRPr="00944AD8" w:rsidRDefault="00944AD8" w:rsidP="00944AD8">
    <w:pPr>
      <w:pStyle w:val="Untertitel"/>
      <w:jc w:val="center"/>
    </w:pPr>
    <w:r w:rsidRPr="00944AD8">
      <w:t>Dezernat 2 – Außenstelle Rotenburg</w:t>
    </w:r>
  </w:p>
  <w:p w14:paraId="68713E7A" w14:textId="6F3C7DB2" w:rsidR="00FE2899" w:rsidRDefault="00FE2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4B"/>
    <w:multiLevelType w:val="hybridMultilevel"/>
    <w:tmpl w:val="9B048A06"/>
    <w:lvl w:ilvl="0" w:tplc="A6A69F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F6D64"/>
    <w:multiLevelType w:val="multilevel"/>
    <w:tmpl w:val="95D6E0C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heme="majorHAnsi" w:hAnsiTheme="majorHAnsi" w:cstheme="majorHAnsi" w:hint="default"/>
        <w:sz w:val="22"/>
        <w:szCs w:val="22"/>
      </w:rPr>
    </w:lvl>
    <w:lvl w:ilvl="2">
      <w:start w:val="1"/>
      <w:numFmt w:val="decimal"/>
      <w:lvlText w:val="%1.%2.%3."/>
      <w:lvlJc w:val="left"/>
      <w:pPr>
        <w:ind w:left="50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026B83"/>
    <w:multiLevelType w:val="multilevel"/>
    <w:tmpl w:val="B49A2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D57F18"/>
    <w:multiLevelType w:val="hybridMultilevel"/>
    <w:tmpl w:val="5D04E98A"/>
    <w:lvl w:ilvl="0" w:tplc="2B907AB2">
      <w:start w:val="3"/>
      <w:numFmt w:val="bullet"/>
      <w:lvlText w:val="-"/>
      <w:lvlJc w:val="left"/>
      <w:pPr>
        <w:ind w:left="785" w:hanging="360"/>
      </w:pPr>
      <w:rPr>
        <w:rFonts w:ascii="Calibri Light" w:eastAsia="Times New Roman" w:hAnsi="Calibri Light" w:cs="Calibri Light"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305" w:hanging="360"/>
      </w:pPr>
      <w:rPr>
        <w:rFonts w:ascii="Wingdings" w:hAnsi="Wingdings" w:hint="default"/>
      </w:rPr>
    </w:lvl>
    <w:lvl w:ilvl="3" w:tplc="04070001" w:tentative="1">
      <w:start w:val="1"/>
      <w:numFmt w:val="bullet"/>
      <w:lvlText w:val=""/>
      <w:lvlJc w:val="left"/>
      <w:pPr>
        <w:ind w:left="3025" w:hanging="360"/>
      </w:pPr>
      <w:rPr>
        <w:rFonts w:ascii="Symbol" w:hAnsi="Symbol" w:hint="default"/>
      </w:rPr>
    </w:lvl>
    <w:lvl w:ilvl="4" w:tplc="04070003" w:tentative="1">
      <w:start w:val="1"/>
      <w:numFmt w:val="bullet"/>
      <w:lvlText w:val="o"/>
      <w:lvlJc w:val="left"/>
      <w:pPr>
        <w:ind w:left="3745" w:hanging="360"/>
      </w:pPr>
      <w:rPr>
        <w:rFonts w:ascii="Courier New" w:hAnsi="Courier New" w:cs="Courier New" w:hint="default"/>
      </w:rPr>
    </w:lvl>
    <w:lvl w:ilvl="5" w:tplc="04070005" w:tentative="1">
      <w:start w:val="1"/>
      <w:numFmt w:val="bullet"/>
      <w:lvlText w:val=""/>
      <w:lvlJc w:val="left"/>
      <w:pPr>
        <w:ind w:left="4465" w:hanging="360"/>
      </w:pPr>
      <w:rPr>
        <w:rFonts w:ascii="Wingdings" w:hAnsi="Wingdings" w:hint="default"/>
      </w:rPr>
    </w:lvl>
    <w:lvl w:ilvl="6" w:tplc="04070001" w:tentative="1">
      <w:start w:val="1"/>
      <w:numFmt w:val="bullet"/>
      <w:lvlText w:val=""/>
      <w:lvlJc w:val="left"/>
      <w:pPr>
        <w:ind w:left="5185" w:hanging="360"/>
      </w:pPr>
      <w:rPr>
        <w:rFonts w:ascii="Symbol" w:hAnsi="Symbol" w:hint="default"/>
      </w:rPr>
    </w:lvl>
    <w:lvl w:ilvl="7" w:tplc="04070003" w:tentative="1">
      <w:start w:val="1"/>
      <w:numFmt w:val="bullet"/>
      <w:lvlText w:val="o"/>
      <w:lvlJc w:val="left"/>
      <w:pPr>
        <w:ind w:left="5905" w:hanging="360"/>
      </w:pPr>
      <w:rPr>
        <w:rFonts w:ascii="Courier New" w:hAnsi="Courier New" w:cs="Courier New" w:hint="default"/>
      </w:rPr>
    </w:lvl>
    <w:lvl w:ilvl="8" w:tplc="04070005" w:tentative="1">
      <w:start w:val="1"/>
      <w:numFmt w:val="bullet"/>
      <w:lvlText w:val=""/>
      <w:lvlJc w:val="left"/>
      <w:pPr>
        <w:ind w:left="6625" w:hanging="360"/>
      </w:pPr>
      <w:rPr>
        <w:rFonts w:ascii="Wingdings" w:hAnsi="Wingdings" w:hint="default"/>
      </w:rPr>
    </w:lvl>
  </w:abstractNum>
  <w:abstractNum w:abstractNumId="4" w15:restartNumberingAfterBreak="0">
    <w:nsid w:val="4B7C1485"/>
    <w:multiLevelType w:val="hybridMultilevel"/>
    <w:tmpl w:val="C708F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E320F3"/>
    <w:multiLevelType w:val="hybridMultilevel"/>
    <w:tmpl w:val="D7CAFA6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2A3DFD"/>
    <w:multiLevelType w:val="hybridMultilevel"/>
    <w:tmpl w:val="BC62885C"/>
    <w:lvl w:ilvl="0" w:tplc="A6A69F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BB6751A"/>
    <w:multiLevelType w:val="hybridMultilevel"/>
    <w:tmpl w:val="E5B4BD8C"/>
    <w:lvl w:ilvl="0" w:tplc="F9327BCC">
      <w:start w:val="3"/>
      <w:numFmt w:val="bullet"/>
      <w:lvlText w:val="-"/>
      <w:lvlJc w:val="left"/>
      <w:pPr>
        <w:ind w:left="1290" w:hanging="360"/>
      </w:pPr>
      <w:rPr>
        <w:rFonts w:ascii="Calibri" w:eastAsia="Times New Roman" w:hAnsi="Calibri" w:cs="Calibri"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8" w15:restartNumberingAfterBreak="0">
    <w:nsid w:val="735566E9"/>
    <w:multiLevelType w:val="hybridMultilevel"/>
    <w:tmpl w:val="32B0F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AC21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4"/>
  </w:num>
  <w:num w:numId="2">
    <w:abstractNumId w:val="5"/>
  </w:num>
  <w:num w:numId="3">
    <w:abstractNumId w:val="2"/>
  </w:num>
  <w:num w:numId="4">
    <w:abstractNumId w:val="9"/>
  </w:num>
  <w:num w:numId="5">
    <w:abstractNumId w:val="1"/>
  </w:num>
  <w:num w:numId="6">
    <w:abstractNumId w:val="0"/>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9"/>
    <w:rsid w:val="000062BB"/>
    <w:rsid w:val="00014ACD"/>
    <w:rsid w:val="00023F07"/>
    <w:rsid w:val="00056FC2"/>
    <w:rsid w:val="00092DFB"/>
    <w:rsid w:val="000C3A84"/>
    <w:rsid w:val="00121D07"/>
    <w:rsid w:val="001675C2"/>
    <w:rsid w:val="001804A8"/>
    <w:rsid w:val="001A0B68"/>
    <w:rsid w:val="001C6400"/>
    <w:rsid w:val="00226A56"/>
    <w:rsid w:val="00232500"/>
    <w:rsid w:val="00285B36"/>
    <w:rsid w:val="002B631E"/>
    <w:rsid w:val="002B7D04"/>
    <w:rsid w:val="00303ED0"/>
    <w:rsid w:val="00316B98"/>
    <w:rsid w:val="003E0F31"/>
    <w:rsid w:val="003F7960"/>
    <w:rsid w:val="004300C4"/>
    <w:rsid w:val="0045254C"/>
    <w:rsid w:val="00482DB7"/>
    <w:rsid w:val="004D47AE"/>
    <w:rsid w:val="004E10B0"/>
    <w:rsid w:val="004E23B2"/>
    <w:rsid w:val="00515247"/>
    <w:rsid w:val="00534C59"/>
    <w:rsid w:val="00562CAD"/>
    <w:rsid w:val="00583566"/>
    <w:rsid w:val="00584C79"/>
    <w:rsid w:val="005A4FAE"/>
    <w:rsid w:val="005C15DD"/>
    <w:rsid w:val="005C52E0"/>
    <w:rsid w:val="005D78AA"/>
    <w:rsid w:val="005E220B"/>
    <w:rsid w:val="0065246D"/>
    <w:rsid w:val="00665FFB"/>
    <w:rsid w:val="0068031C"/>
    <w:rsid w:val="006F76A9"/>
    <w:rsid w:val="00717910"/>
    <w:rsid w:val="00721BCA"/>
    <w:rsid w:val="00741E67"/>
    <w:rsid w:val="00757E33"/>
    <w:rsid w:val="0076010E"/>
    <w:rsid w:val="007A7B9E"/>
    <w:rsid w:val="007E499F"/>
    <w:rsid w:val="00811324"/>
    <w:rsid w:val="00824B71"/>
    <w:rsid w:val="00896189"/>
    <w:rsid w:val="008A3052"/>
    <w:rsid w:val="008F372C"/>
    <w:rsid w:val="00932D1C"/>
    <w:rsid w:val="00944AD8"/>
    <w:rsid w:val="00961373"/>
    <w:rsid w:val="0097788C"/>
    <w:rsid w:val="009A1C83"/>
    <w:rsid w:val="009A561C"/>
    <w:rsid w:val="009B3BF7"/>
    <w:rsid w:val="00A1163B"/>
    <w:rsid w:val="00A4351E"/>
    <w:rsid w:val="00AE1A43"/>
    <w:rsid w:val="00B06F2C"/>
    <w:rsid w:val="00B40521"/>
    <w:rsid w:val="00B478CF"/>
    <w:rsid w:val="00C7762B"/>
    <w:rsid w:val="00CD0089"/>
    <w:rsid w:val="00D03C4B"/>
    <w:rsid w:val="00D10A22"/>
    <w:rsid w:val="00D44B11"/>
    <w:rsid w:val="00DA6AD6"/>
    <w:rsid w:val="00DA73F2"/>
    <w:rsid w:val="00DC1E06"/>
    <w:rsid w:val="00DC2FDE"/>
    <w:rsid w:val="00DD5D7F"/>
    <w:rsid w:val="00DD77B6"/>
    <w:rsid w:val="00E13C7C"/>
    <w:rsid w:val="00E67923"/>
    <w:rsid w:val="00EC4445"/>
    <w:rsid w:val="00F52A59"/>
    <w:rsid w:val="00F60A70"/>
    <w:rsid w:val="00F65B78"/>
    <w:rsid w:val="00F742FB"/>
    <w:rsid w:val="00FB09E6"/>
    <w:rsid w:val="00FC2AD2"/>
    <w:rsid w:val="00FE1211"/>
    <w:rsid w:val="00FE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E95C"/>
  <w15:chartTrackingRefBased/>
  <w15:docId w15:val="{A2AE5DB6-D142-4E49-8556-C656E1D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B9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44AD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44AD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44AD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44AD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44AD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44AD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944AD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44A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4A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899"/>
    <w:pPr>
      <w:tabs>
        <w:tab w:val="center" w:pos="4536"/>
        <w:tab w:val="right" w:pos="9072"/>
      </w:tabs>
    </w:pPr>
  </w:style>
  <w:style w:type="character" w:customStyle="1" w:styleId="KopfzeileZchn">
    <w:name w:val="Kopfzeile Zchn"/>
    <w:basedOn w:val="Absatz-Standardschriftart"/>
    <w:link w:val="Kopfzeile"/>
    <w:uiPriority w:val="99"/>
    <w:rsid w:val="00FE2899"/>
  </w:style>
  <w:style w:type="paragraph" w:styleId="Fuzeile">
    <w:name w:val="footer"/>
    <w:basedOn w:val="Standard"/>
    <w:link w:val="FuzeileZchn"/>
    <w:uiPriority w:val="99"/>
    <w:unhideWhenUsed/>
    <w:rsid w:val="00FE2899"/>
    <w:pPr>
      <w:tabs>
        <w:tab w:val="center" w:pos="4536"/>
        <w:tab w:val="right" w:pos="9072"/>
      </w:tabs>
    </w:pPr>
  </w:style>
  <w:style w:type="character" w:customStyle="1" w:styleId="FuzeileZchn">
    <w:name w:val="Fußzeile Zchn"/>
    <w:basedOn w:val="Absatz-Standardschriftart"/>
    <w:link w:val="Fuzeile"/>
    <w:uiPriority w:val="99"/>
    <w:rsid w:val="00FE2899"/>
  </w:style>
  <w:style w:type="table" w:styleId="Tabellenraster">
    <w:name w:val="Table Grid"/>
    <w:basedOn w:val="NormaleTabelle"/>
    <w:uiPriority w:val="39"/>
    <w:rsid w:val="0076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basedOn w:val="Absatz-Standardschriftart"/>
    <w:uiPriority w:val="31"/>
    <w:qFormat/>
    <w:rsid w:val="00AE1A43"/>
    <w:rPr>
      <w:smallCaps/>
      <w:color w:val="5A5A5A" w:themeColor="text1" w:themeTint="A5"/>
    </w:rPr>
  </w:style>
  <w:style w:type="paragraph" w:styleId="Listenabsatz">
    <w:name w:val="List Paragraph"/>
    <w:basedOn w:val="Standard"/>
    <w:uiPriority w:val="34"/>
    <w:qFormat/>
    <w:rsid w:val="00AE1A43"/>
    <w:pPr>
      <w:ind w:left="720"/>
      <w:contextualSpacing/>
    </w:pPr>
  </w:style>
  <w:style w:type="paragraph" w:styleId="KeinLeerraum">
    <w:name w:val="No Spacing"/>
    <w:uiPriority w:val="1"/>
    <w:qFormat/>
    <w:rsid w:val="00944AD8"/>
    <w:pPr>
      <w:spacing w:after="0"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944A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944AD8"/>
    <w:rPr>
      <w:rFonts w:eastAsiaTheme="minorEastAsia"/>
      <w:color w:val="5A5A5A" w:themeColor="text1" w:themeTint="A5"/>
      <w:spacing w:val="15"/>
      <w:lang w:eastAsia="de-DE"/>
    </w:rPr>
  </w:style>
  <w:style w:type="character" w:customStyle="1" w:styleId="berschrift1Zchn">
    <w:name w:val="Überschrift 1 Zchn"/>
    <w:basedOn w:val="Absatz-Standardschriftart"/>
    <w:link w:val="berschrift1"/>
    <w:uiPriority w:val="9"/>
    <w:rsid w:val="00944AD8"/>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44AD8"/>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944AD8"/>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uiPriority w:val="9"/>
    <w:rsid w:val="00944AD8"/>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7Zchn">
    <w:name w:val="Überschrift 7 Zchn"/>
    <w:basedOn w:val="Absatz-Standardschriftart"/>
    <w:link w:val="berschrift7"/>
    <w:uiPriority w:val="9"/>
    <w:rsid w:val="00944AD8"/>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944AD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944AD8"/>
    <w:rPr>
      <w:rFonts w:asciiTheme="majorHAnsi" w:eastAsiaTheme="majorEastAsia" w:hAnsiTheme="majorHAnsi" w:cstheme="majorBidi"/>
      <w:i/>
      <w:iCs/>
      <w:color w:val="272727" w:themeColor="text1" w:themeTint="D8"/>
      <w:sz w:val="21"/>
      <w:szCs w:val="21"/>
      <w:lang w:eastAsia="de-DE"/>
    </w:rPr>
  </w:style>
  <w:style w:type="table" w:customStyle="1" w:styleId="TableNormal">
    <w:name w:val="Table Normal"/>
    <w:uiPriority w:val="2"/>
    <w:semiHidden/>
    <w:unhideWhenUsed/>
    <w:qFormat/>
    <w:rsid w:val="00D44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EinfacheTabelle1">
    <w:name w:val="Plain Table 1"/>
    <w:basedOn w:val="NormaleTabelle"/>
    <w:uiPriority w:val="41"/>
    <w:rsid w:val="00824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824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6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FarbigeListe-Akzent6"/>
    <w:uiPriority w:val="99"/>
    <w:rsid w:val="00665FFB"/>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Liste-Akzent6">
    <w:name w:val="Colorful List Accent 6"/>
    <w:basedOn w:val="NormaleTabelle"/>
    <w:uiPriority w:val="72"/>
    <w:semiHidden/>
    <w:unhideWhenUsed/>
    <w:rsid w:val="00665FF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76FA-0585-484E-BFE8-B79807B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8861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Gerstein</dc:creator>
  <cp:keywords/>
  <dc:description/>
  <cp:lastModifiedBy>Anke.Kastenschmidt</cp:lastModifiedBy>
  <cp:revision>2</cp:revision>
  <cp:lastPrinted>2022-01-10T12:13:00Z</cp:lastPrinted>
  <dcterms:created xsi:type="dcterms:W3CDTF">2022-01-10T21:06:00Z</dcterms:created>
  <dcterms:modified xsi:type="dcterms:W3CDTF">2022-01-10T21:06:00Z</dcterms:modified>
</cp:coreProperties>
</file>